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AC8" w:rsidRPr="00930CC7" w:rsidRDefault="00984AC8" w:rsidP="00984AC8">
      <w:pPr>
        <w:pStyle w:val="a3"/>
        <w:spacing w:line="360" w:lineRule="auto"/>
        <w:rPr>
          <w:b/>
          <w:sz w:val="28"/>
          <w:szCs w:val="28"/>
          <w:lang w:val="uk-UA"/>
        </w:rPr>
      </w:pPr>
      <w:r w:rsidRPr="00847E0B">
        <w:rPr>
          <w:b/>
          <w:sz w:val="28"/>
          <w:szCs w:val="28"/>
          <w:lang w:val="uk-UA"/>
        </w:rPr>
        <w:t xml:space="preserve">Тема № </w:t>
      </w:r>
      <w:r>
        <w:rPr>
          <w:b/>
          <w:sz w:val="28"/>
          <w:szCs w:val="28"/>
          <w:lang w:val="uk-UA"/>
        </w:rPr>
        <w:t>8.</w:t>
      </w:r>
      <w:r w:rsidRPr="00847E0B">
        <w:rPr>
          <w:b/>
          <w:sz w:val="28"/>
          <w:szCs w:val="28"/>
          <w:lang w:val="uk-UA"/>
        </w:rPr>
        <w:t xml:space="preserve"> </w:t>
      </w:r>
      <w:r w:rsidRPr="00930CC7">
        <w:rPr>
          <w:b/>
          <w:sz w:val="28"/>
          <w:szCs w:val="28"/>
          <w:lang w:val="uk-UA"/>
        </w:rPr>
        <w:t>ТОВАРОЗНАВЧИЙ АНАЛІЗ ШОВНИХ МАТЕРІАЛІВ ТА ПРОКОЛЮЮЧИХ ХІРУРГІЧНИХ ГОЛОК</w:t>
      </w:r>
    </w:p>
    <w:p w:rsidR="00984AC8" w:rsidRDefault="00984AC8" w:rsidP="00984AC8">
      <w:pPr>
        <w:spacing w:line="360" w:lineRule="auto"/>
        <w:ind w:firstLine="708"/>
        <w:jc w:val="both"/>
        <w:rPr>
          <w:rFonts w:ascii="Times New Roman" w:hAnsi="Times New Roman" w:cs="Times New Roman"/>
          <w:sz w:val="28"/>
          <w:szCs w:val="28"/>
          <w:lang w:val="uk-UA"/>
        </w:rPr>
      </w:pPr>
      <w:r w:rsidRPr="00930CC7">
        <w:rPr>
          <w:rFonts w:ascii="Times New Roman" w:hAnsi="Times New Roman" w:cs="Times New Roman"/>
          <w:sz w:val="28"/>
          <w:szCs w:val="28"/>
          <w:lang w:val="uk-UA"/>
        </w:rPr>
        <w:t>Будь - яке хірургічне втручання засновано на розтині тканин та накладенні швів, а надійне з’єднання тканин є запорукою здоров'</w:t>
      </w:r>
      <w:r w:rsidRPr="00847E0B">
        <w:rPr>
          <w:rFonts w:ascii="Times New Roman" w:hAnsi="Times New Roman" w:cs="Times New Roman"/>
          <w:sz w:val="28"/>
          <w:szCs w:val="28"/>
        </w:rPr>
        <w:t xml:space="preserve">я. Для зшивання </w:t>
      </w:r>
      <w:proofErr w:type="gramStart"/>
      <w:r w:rsidRPr="00847E0B">
        <w:rPr>
          <w:rFonts w:ascii="Times New Roman" w:hAnsi="Times New Roman" w:cs="Times New Roman"/>
          <w:sz w:val="28"/>
          <w:szCs w:val="28"/>
        </w:rPr>
        <w:t>р</w:t>
      </w:r>
      <w:proofErr w:type="gramEnd"/>
      <w:r w:rsidRPr="00847E0B">
        <w:rPr>
          <w:rFonts w:ascii="Times New Roman" w:hAnsi="Times New Roman" w:cs="Times New Roman"/>
          <w:sz w:val="28"/>
          <w:szCs w:val="28"/>
        </w:rPr>
        <w:t>ізних тканин, а також для зупинки кровотеч (перевязка судин) застосовують шовні матеріали або матеріали для хірургічного шва.</w:t>
      </w:r>
    </w:p>
    <w:p w:rsidR="00984AC8" w:rsidRPr="00847E0B" w:rsidRDefault="00984AC8" w:rsidP="00984AC8">
      <w:pPr>
        <w:spacing w:line="360" w:lineRule="auto"/>
        <w:ind w:firstLine="708"/>
        <w:jc w:val="both"/>
        <w:rPr>
          <w:rFonts w:ascii="Times New Roman" w:hAnsi="Times New Roman" w:cs="Times New Roman"/>
          <w:sz w:val="28"/>
          <w:szCs w:val="28"/>
          <w:lang w:val="uk-UA"/>
        </w:rPr>
      </w:pPr>
    </w:p>
    <w:p w:rsidR="00984AC8" w:rsidRPr="0080500E" w:rsidRDefault="00984AC8" w:rsidP="00984AC8">
      <w:pPr>
        <w:pStyle w:val="1"/>
        <w:spacing w:line="360" w:lineRule="auto"/>
        <w:ind w:firstLine="709"/>
        <w:jc w:val="center"/>
        <w:rPr>
          <w:b/>
          <w:bCs/>
          <w:caps/>
          <w:color w:val="auto"/>
          <w:sz w:val="28"/>
          <w:szCs w:val="28"/>
          <w:lang w:val="uk-UA"/>
        </w:rPr>
      </w:pPr>
      <w:r w:rsidRPr="0080500E">
        <w:rPr>
          <w:b/>
          <w:bCs/>
          <w:caps/>
          <w:color w:val="auto"/>
          <w:sz w:val="28"/>
          <w:szCs w:val="28"/>
          <w:lang w:val="uk-UA"/>
        </w:rPr>
        <w:t>Основні  терміни та визначення</w:t>
      </w:r>
    </w:p>
    <w:p w:rsidR="00984AC8" w:rsidRPr="0080500E" w:rsidRDefault="00984AC8" w:rsidP="00984AC8">
      <w:pPr>
        <w:pStyle w:val="1"/>
        <w:spacing w:line="360" w:lineRule="auto"/>
        <w:ind w:firstLine="708"/>
        <w:jc w:val="both"/>
        <w:rPr>
          <w:color w:val="auto"/>
          <w:sz w:val="28"/>
          <w:szCs w:val="28"/>
          <w:lang w:val="uk-UA"/>
        </w:rPr>
      </w:pPr>
      <w:r w:rsidRPr="0080500E">
        <w:rPr>
          <w:b/>
          <w:bCs/>
          <w:i/>
          <w:iCs/>
          <w:color w:val="auto"/>
          <w:sz w:val="28"/>
          <w:szCs w:val="28"/>
          <w:lang w:val="uk-UA"/>
        </w:rPr>
        <w:t>Хірургічний шовний матеріал</w:t>
      </w:r>
      <w:r w:rsidRPr="0080500E">
        <w:rPr>
          <w:color w:val="auto"/>
          <w:sz w:val="28"/>
          <w:szCs w:val="28"/>
          <w:lang w:val="uk-UA"/>
        </w:rPr>
        <w:t xml:space="preserve"> – матеріал, що призначений для зтягування країв рани і зшивання тканин організму після хірургічних втручань з метою прискорення процесу загоєння.</w:t>
      </w:r>
    </w:p>
    <w:p w:rsidR="00984AC8" w:rsidRPr="0080500E" w:rsidRDefault="00984AC8" w:rsidP="00984AC8">
      <w:pPr>
        <w:pStyle w:val="1"/>
        <w:spacing w:line="360" w:lineRule="auto"/>
        <w:ind w:firstLine="720"/>
        <w:jc w:val="both"/>
        <w:rPr>
          <w:color w:val="auto"/>
          <w:sz w:val="28"/>
          <w:szCs w:val="28"/>
          <w:lang w:val="uk-UA"/>
        </w:rPr>
      </w:pPr>
      <w:r w:rsidRPr="0080500E">
        <w:rPr>
          <w:b/>
          <w:bCs/>
          <w:i/>
          <w:iCs/>
          <w:color w:val="auto"/>
          <w:sz w:val="28"/>
          <w:szCs w:val="28"/>
          <w:lang w:val="uk-UA"/>
        </w:rPr>
        <w:t>Шовний матеріал, що розсмоктується (абсорбується):</w:t>
      </w:r>
      <w:r w:rsidRPr="0080500E">
        <w:rPr>
          <w:color w:val="auto"/>
          <w:sz w:val="28"/>
          <w:szCs w:val="28"/>
          <w:lang w:val="uk-UA"/>
        </w:rPr>
        <w:t xml:space="preserve"> шовний матеріал, який зберігає функціональні властивості протягом періоду загоєння рани і виводиться потім з організму у вигляді продуктів деструкції.</w:t>
      </w:r>
    </w:p>
    <w:p w:rsidR="00984AC8" w:rsidRPr="0080500E" w:rsidRDefault="00984AC8" w:rsidP="00984AC8">
      <w:pPr>
        <w:pStyle w:val="1"/>
        <w:spacing w:line="360" w:lineRule="auto"/>
        <w:ind w:firstLine="720"/>
        <w:jc w:val="both"/>
        <w:rPr>
          <w:color w:val="auto"/>
          <w:sz w:val="28"/>
          <w:szCs w:val="28"/>
          <w:lang w:val="uk-UA"/>
        </w:rPr>
      </w:pPr>
      <w:r w:rsidRPr="0080500E">
        <w:rPr>
          <w:b/>
          <w:bCs/>
          <w:i/>
          <w:iCs/>
          <w:color w:val="auto"/>
          <w:sz w:val="28"/>
          <w:szCs w:val="28"/>
          <w:lang w:val="uk-UA"/>
        </w:rPr>
        <w:t>Шовний матеріал, що не розсмоктується (не абсорбується)</w:t>
      </w:r>
      <w:r w:rsidRPr="0080500E">
        <w:rPr>
          <w:color w:val="auto"/>
          <w:sz w:val="28"/>
          <w:szCs w:val="28"/>
          <w:lang w:val="uk-UA"/>
        </w:rPr>
        <w:t>: шовний матеріал, стійкий до впливу тканин і рідин організму і зберігає функціональні властивості протягом періоду загоєння рани.</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Голки хірургічні</w:t>
      </w:r>
      <w:r w:rsidRPr="00847E0B">
        <w:rPr>
          <w:color w:val="auto"/>
          <w:sz w:val="28"/>
          <w:szCs w:val="28"/>
          <w:lang w:val="ru-RU"/>
        </w:rPr>
        <w:t xml:space="preserve"> призначені для зшивання тканин організму при хірургічних операціях і анатомічних розтинах.</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Голки атравматичні</w:t>
      </w:r>
      <w:r w:rsidRPr="00847E0B">
        <w:rPr>
          <w:color w:val="auto"/>
          <w:sz w:val="28"/>
          <w:szCs w:val="28"/>
          <w:lang w:val="ru-RU"/>
        </w:rPr>
        <w:t xml:space="preserve"> – голки, що проколюють, із жорстко закріпленим шовним матері</w:t>
      </w:r>
      <w:proofErr w:type="gramStart"/>
      <w:r w:rsidRPr="00847E0B">
        <w:rPr>
          <w:color w:val="auto"/>
          <w:sz w:val="28"/>
          <w:szCs w:val="28"/>
          <w:lang w:val="ru-RU"/>
        </w:rPr>
        <w:t>алом</w:t>
      </w:r>
      <w:proofErr w:type="gramEnd"/>
      <w:r w:rsidRPr="00847E0B">
        <w:rPr>
          <w:color w:val="auto"/>
          <w:sz w:val="28"/>
          <w:szCs w:val="28"/>
          <w:lang w:val="ru-RU"/>
        </w:rPr>
        <w:t>, призначені для зшивання тканини організму при хірургічних операціях.</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Голки лігатурні</w:t>
      </w:r>
      <w:r w:rsidRPr="00847E0B">
        <w:rPr>
          <w:color w:val="auto"/>
          <w:sz w:val="28"/>
          <w:szCs w:val="28"/>
          <w:lang w:val="ru-RU"/>
        </w:rPr>
        <w:t xml:space="preserve"> призначені для </w:t>
      </w:r>
      <w:proofErr w:type="gramStart"/>
      <w:r w:rsidRPr="00847E0B">
        <w:rPr>
          <w:color w:val="auto"/>
          <w:sz w:val="28"/>
          <w:szCs w:val="28"/>
          <w:lang w:val="ru-RU"/>
        </w:rPr>
        <w:t>п</w:t>
      </w:r>
      <w:proofErr w:type="gramEnd"/>
      <w:r w:rsidRPr="00847E0B">
        <w:rPr>
          <w:color w:val="auto"/>
          <w:sz w:val="28"/>
          <w:szCs w:val="28"/>
          <w:lang w:val="ru-RU"/>
        </w:rPr>
        <w:t>ідведення шовного матеріалу (лігатури) під кровоносні судини й протоки.</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Вилки лігатурні</w:t>
      </w:r>
      <w:r w:rsidRPr="00847E0B">
        <w:rPr>
          <w:color w:val="auto"/>
          <w:sz w:val="28"/>
          <w:szCs w:val="28"/>
          <w:lang w:val="ru-RU"/>
        </w:rPr>
        <w:t xml:space="preserve"> – інструмент для спускання вузла лігатури </w:t>
      </w:r>
      <w:proofErr w:type="gramStart"/>
      <w:r w:rsidRPr="00847E0B">
        <w:rPr>
          <w:color w:val="auto"/>
          <w:sz w:val="28"/>
          <w:szCs w:val="28"/>
          <w:lang w:val="ru-RU"/>
        </w:rPr>
        <w:t>при</w:t>
      </w:r>
      <w:proofErr w:type="gramEnd"/>
      <w:r w:rsidRPr="00847E0B">
        <w:rPr>
          <w:color w:val="auto"/>
          <w:sz w:val="28"/>
          <w:szCs w:val="28"/>
          <w:lang w:val="ru-RU"/>
        </w:rPr>
        <w:t xml:space="preserve"> перев'язці судин у важкодоступних місцях і глибоких порожнинах.</w:t>
      </w:r>
    </w:p>
    <w:p w:rsidR="00984AC8" w:rsidRPr="00847E0B" w:rsidRDefault="00984AC8" w:rsidP="00984AC8">
      <w:pPr>
        <w:pStyle w:val="1"/>
        <w:widowControl w:val="0"/>
        <w:tabs>
          <w:tab w:val="left" w:pos="7638"/>
        </w:tabs>
        <w:spacing w:line="360" w:lineRule="auto"/>
        <w:rPr>
          <w:b/>
          <w:bCs/>
          <w:color w:val="auto"/>
          <w:sz w:val="28"/>
          <w:szCs w:val="28"/>
          <w:lang w:val="ru-RU"/>
        </w:rPr>
      </w:pPr>
      <w:r w:rsidRPr="00847E0B">
        <w:rPr>
          <w:b/>
          <w:bCs/>
          <w:color w:val="auto"/>
          <w:sz w:val="28"/>
          <w:szCs w:val="28"/>
          <w:lang w:val="ru-RU"/>
        </w:rPr>
        <w:tab/>
      </w:r>
    </w:p>
    <w:p w:rsidR="00984AC8" w:rsidRPr="00847E0B" w:rsidRDefault="00984AC8" w:rsidP="00984AC8">
      <w:pPr>
        <w:pStyle w:val="1"/>
        <w:widowControl w:val="0"/>
        <w:spacing w:line="360" w:lineRule="auto"/>
        <w:jc w:val="center"/>
        <w:rPr>
          <w:b/>
          <w:bCs/>
          <w:color w:val="auto"/>
          <w:sz w:val="28"/>
          <w:szCs w:val="28"/>
          <w:lang w:val="ru-RU"/>
        </w:rPr>
      </w:pPr>
    </w:p>
    <w:p w:rsidR="00984AC8" w:rsidRPr="00847E0B" w:rsidRDefault="00984AC8" w:rsidP="00984AC8">
      <w:pPr>
        <w:pStyle w:val="1"/>
        <w:widowControl w:val="0"/>
        <w:spacing w:line="360" w:lineRule="auto"/>
        <w:jc w:val="center"/>
        <w:rPr>
          <w:b/>
          <w:bCs/>
          <w:color w:val="auto"/>
          <w:sz w:val="28"/>
          <w:szCs w:val="28"/>
          <w:lang w:val="ru-RU"/>
        </w:rPr>
      </w:pPr>
    </w:p>
    <w:p w:rsidR="00984AC8" w:rsidRPr="00847E0B" w:rsidRDefault="00984AC8" w:rsidP="00984AC8">
      <w:pPr>
        <w:pStyle w:val="1"/>
        <w:widowControl w:val="0"/>
        <w:spacing w:line="360" w:lineRule="auto"/>
        <w:jc w:val="center"/>
        <w:rPr>
          <w:b/>
          <w:bCs/>
          <w:color w:val="auto"/>
          <w:sz w:val="28"/>
          <w:szCs w:val="28"/>
          <w:lang w:val="ru-RU"/>
        </w:rPr>
      </w:pPr>
    </w:p>
    <w:p w:rsidR="00984AC8" w:rsidRPr="00847E0B" w:rsidRDefault="00984AC8" w:rsidP="00984AC8">
      <w:pPr>
        <w:pStyle w:val="1"/>
        <w:widowControl w:val="0"/>
        <w:spacing w:line="360" w:lineRule="auto"/>
        <w:jc w:val="center"/>
        <w:rPr>
          <w:b/>
          <w:bCs/>
          <w:color w:val="auto"/>
          <w:sz w:val="28"/>
          <w:szCs w:val="28"/>
          <w:lang w:val="ru-RU"/>
        </w:rPr>
      </w:pPr>
      <w:r w:rsidRPr="00847E0B">
        <w:rPr>
          <w:b/>
          <w:bCs/>
          <w:color w:val="auto"/>
          <w:sz w:val="28"/>
          <w:szCs w:val="28"/>
          <w:lang w:val="ru-RU"/>
        </w:rPr>
        <w:lastRenderedPageBreak/>
        <w:t xml:space="preserve">Класифікація шовних </w:t>
      </w:r>
      <w:proofErr w:type="gramStart"/>
      <w:r w:rsidRPr="00847E0B">
        <w:rPr>
          <w:b/>
          <w:bCs/>
          <w:color w:val="auto"/>
          <w:sz w:val="28"/>
          <w:szCs w:val="28"/>
          <w:lang w:val="ru-RU"/>
        </w:rPr>
        <w:t>матер</w:t>
      </w:r>
      <w:proofErr w:type="gramEnd"/>
      <w:r w:rsidRPr="00847E0B">
        <w:rPr>
          <w:b/>
          <w:bCs/>
          <w:color w:val="auto"/>
          <w:sz w:val="28"/>
          <w:szCs w:val="28"/>
          <w:lang w:val="ru-RU"/>
        </w:rPr>
        <w:t>іалів</w:t>
      </w:r>
    </w:p>
    <w:p w:rsidR="00984AC8" w:rsidRPr="00847E0B" w:rsidRDefault="00984AC8" w:rsidP="00984AC8">
      <w:pPr>
        <w:spacing w:line="360" w:lineRule="auto"/>
        <w:ind w:firstLine="709"/>
        <w:jc w:val="both"/>
        <w:rPr>
          <w:rFonts w:ascii="Times New Roman" w:hAnsi="Times New Roman" w:cs="Times New Roman"/>
          <w:sz w:val="28"/>
          <w:szCs w:val="28"/>
        </w:rPr>
      </w:pPr>
      <w:r w:rsidRPr="00847E0B">
        <w:rPr>
          <w:rFonts w:ascii="Times New Roman" w:hAnsi="Times New Roman" w:cs="Times New Roman"/>
          <w:sz w:val="28"/>
          <w:szCs w:val="28"/>
        </w:rPr>
        <w:t xml:space="preserve">При класифікації шовних </w:t>
      </w:r>
      <w:proofErr w:type="gramStart"/>
      <w:r w:rsidRPr="00847E0B">
        <w:rPr>
          <w:rFonts w:ascii="Times New Roman" w:hAnsi="Times New Roman" w:cs="Times New Roman"/>
          <w:sz w:val="28"/>
          <w:szCs w:val="28"/>
        </w:rPr>
        <w:t>матер</w:t>
      </w:r>
      <w:proofErr w:type="gramEnd"/>
      <w:r w:rsidRPr="00847E0B">
        <w:rPr>
          <w:rFonts w:ascii="Times New Roman" w:hAnsi="Times New Roman" w:cs="Times New Roman"/>
          <w:sz w:val="28"/>
          <w:szCs w:val="28"/>
        </w:rPr>
        <w:t xml:space="preserve">іалів враховують в основному три ознаки: </w:t>
      </w:r>
      <w:r w:rsidRPr="00847E0B">
        <w:rPr>
          <w:rFonts w:ascii="Times New Roman" w:hAnsi="Times New Roman" w:cs="Times New Roman"/>
          <w:i/>
          <w:iCs/>
          <w:sz w:val="28"/>
          <w:szCs w:val="28"/>
        </w:rPr>
        <w:t>структуру, здатність до біодеградації і сировину,</w:t>
      </w:r>
      <w:r w:rsidRPr="00847E0B">
        <w:rPr>
          <w:rFonts w:ascii="Times New Roman" w:hAnsi="Times New Roman" w:cs="Times New Roman"/>
          <w:sz w:val="28"/>
          <w:szCs w:val="28"/>
        </w:rPr>
        <w:t xml:space="preserve"> з якої виготовляються матеріали.</w:t>
      </w:r>
    </w:p>
    <w:tbl>
      <w:tblPr>
        <w:tblpPr w:leftFromText="180" w:rightFromText="180" w:vertAnchor="text" w:horzAnchor="margin" w:tblpXSpec="right" w:tblpY="4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6"/>
      </w:tblGrid>
      <w:tr w:rsidR="00984AC8" w:rsidRPr="00847E0B" w:rsidTr="007F00D1">
        <w:tc>
          <w:tcPr>
            <w:tcW w:w="1939"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ListParagraph"/>
              <w:spacing w:after="0" w:line="36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38250" cy="1219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p>
        </w:tc>
      </w:tr>
      <w:tr w:rsidR="00984AC8" w:rsidRPr="00847E0B" w:rsidTr="007F00D1">
        <w:tc>
          <w:tcPr>
            <w:tcW w:w="1939"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ListParagraph"/>
              <w:spacing w:after="0" w:line="240" w:lineRule="auto"/>
              <w:ind w:left="0"/>
              <w:jc w:val="center"/>
              <w:rPr>
                <w:rFonts w:ascii="Times New Roman" w:hAnsi="Times New Roman"/>
                <w:sz w:val="28"/>
                <w:szCs w:val="28"/>
                <w:lang w:val="uk-UA"/>
              </w:rPr>
            </w:pPr>
            <w:proofErr w:type="gramStart"/>
            <w:r w:rsidRPr="00847E0B">
              <w:rPr>
                <w:rFonts w:ascii="Times New Roman" w:hAnsi="Times New Roman"/>
                <w:sz w:val="28"/>
                <w:szCs w:val="28"/>
                <w:lang w:val="en-US"/>
              </w:rPr>
              <w:t>рис</w:t>
            </w:r>
            <w:proofErr w:type="gramEnd"/>
            <w:r w:rsidRPr="00847E0B">
              <w:rPr>
                <w:rFonts w:ascii="Times New Roman" w:hAnsi="Times New Roman"/>
                <w:sz w:val="28"/>
                <w:szCs w:val="28"/>
                <w:lang w:val="en-US"/>
              </w:rPr>
              <w:t>.</w:t>
            </w:r>
            <w:r>
              <w:rPr>
                <w:rFonts w:ascii="Times New Roman" w:hAnsi="Times New Roman"/>
                <w:sz w:val="28"/>
                <w:szCs w:val="28"/>
                <w:lang w:val="uk-UA"/>
              </w:rPr>
              <w:t xml:space="preserve"> 62</w:t>
            </w:r>
            <w:r w:rsidRPr="00847E0B">
              <w:rPr>
                <w:rFonts w:ascii="Times New Roman" w:hAnsi="Times New Roman"/>
                <w:sz w:val="28"/>
                <w:szCs w:val="28"/>
                <w:lang w:val="uk-UA"/>
              </w:rPr>
              <w:t xml:space="preserve"> Мононитка</w:t>
            </w:r>
          </w:p>
        </w:tc>
      </w:tr>
    </w:tbl>
    <w:p w:rsidR="00984AC8" w:rsidRPr="00847E0B" w:rsidRDefault="00984AC8" w:rsidP="00984AC8">
      <w:pPr>
        <w:pStyle w:val="ListParagraph"/>
        <w:numPr>
          <w:ilvl w:val="0"/>
          <w:numId w:val="1"/>
        </w:numPr>
        <w:spacing w:after="0" w:line="360" w:lineRule="auto"/>
        <w:ind w:left="426"/>
        <w:contextualSpacing w:val="0"/>
        <w:jc w:val="both"/>
        <w:rPr>
          <w:rFonts w:ascii="Times New Roman" w:hAnsi="Times New Roman"/>
          <w:b/>
          <w:bCs/>
          <w:sz w:val="28"/>
          <w:szCs w:val="28"/>
        </w:rPr>
      </w:pPr>
      <w:r w:rsidRPr="00847E0B">
        <w:rPr>
          <w:rFonts w:ascii="Times New Roman" w:hAnsi="Times New Roman"/>
          <w:b/>
          <w:bCs/>
          <w:sz w:val="28"/>
          <w:szCs w:val="28"/>
        </w:rPr>
        <w:t>За структурою нитки поділяють на мон</w:t>
      </w:r>
      <w:proofErr w:type="gramStart"/>
      <w:r w:rsidRPr="00847E0B">
        <w:rPr>
          <w:rFonts w:ascii="Times New Roman" w:hAnsi="Times New Roman"/>
          <w:b/>
          <w:bCs/>
          <w:sz w:val="28"/>
          <w:szCs w:val="28"/>
        </w:rPr>
        <w:t>о</w:t>
      </w:r>
      <w:r w:rsidRPr="00847E0B">
        <w:rPr>
          <w:rFonts w:ascii="Times New Roman" w:hAnsi="Times New Roman"/>
          <w:b/>
          <w:bCs/>
          <w:sz w:val="28"/>
          <w:szCs w:val="28"/>
          <w:lang w:val="uk-UA"/>
        </w:rPr>
        <w:t>-</w:t>
      </w:r>
      <w:proofErr w:type="gramEnd"/>
      <w:r w:rsidRPr="00847E0B">
        <w:rPr>
          <w:rFonts w:ascii="Times New Roman" w:hAnsi="Times New Roman"/>
          <w:b/>
          <w:bCs/>
          <w:sz w:val="28"/>
          <w:szCs w:val="28"/>
        </w:rPr>
        <w:t xml:space="preserve"> і </w:t>
      </w:r>
      <w:r w:rsidRPr="00847E0B">
        <w:rPr>
          <w:rFonts w:ascii="Times New Roman" w:hAnsi="Times New Roman"/>
          <w:b/>
          <w:bCs/>
          <w:sz w:val="28"/>
          <w:szCs w:val="28"/>
          <w:lang w:val="uk-UA"/>
        </w:rPr>
        <w:t>полінитку.</w:t>
      </w:r>
    </w:p>
    <w:p w:rsidR="00984AC8" w:rsidRPr="00847E0B" w:rsidRDefault="00984AC8" w:rsidP="00984AC8">
      <w:pPr>
        <w:pStyle w:val="ListParagraph"/>
        <w:spacing w:after="0" w:line="360" w:lineRule="auto"/>
        <w:ind w:left="0" w:firstLine="708"/>
        <w:contextualSpacing w:val="0"/>
        <w:jc w:val="both"/>
        <w:rPr>
          <w:rFonts w:ascii="Times New Roman" w:hAnsi="Times New Roman"/>
          <w:sz w:val="28"/>
          <w:szCs w:val="28"/>
        </w:rPr>
      </w:pPr>
      <w:r w:rsidRPr="00847E0B">
        <w:rPr>
          <w:rFonts w:ascii="Times New Roman" w:hAnsi="Times New Roman"/>
          <w:i/>
          <w:iCs/>
          <w:sz w:val="28"/>
          <w:szCs w:val="28"/>
        </w:rPr>
        <w:t>Мононитка</w:t>
      </w:r>
      <w:r w:rsidRPr="00847E0B">
        <w:rPr>
          <w:rFonts w:ascii="Times New Roman" w:hAnsi="Times New Roman"/>
          <w:sz w:val="28"/>
          <w:szCs w:val="28"/>
        </w:rPr>
        <w:t xml:space="preserve"> (</w:t>
      </w:r>
      <w:r w:rsidRPr="00847E0B">
        <w:rPr>
          <w:rFonts w:ascii="Times New Roman" w:hAnsi="Times New Roman"/>
          <w:sz w:val="28"/>
          <w:szCs w:val="28"/>
          <w:lang w:val="uk-UA"/>
        </w:rPr>
        <w:t>м</w:t>
      </w:r>
      <w:r w:rsidRPr="00847E0B">
        <w:rPr>
          <w:rFonts w:ascii="Times New Roman" w:hAnsi="Times New Roman"/>
          <w:sz w:val="28"/>
          <w:szCs w:val="28"/>
        </w:rPr>
        <w:t xml:space="preserve">онофіламентна нитка) являє собою </w:t>
      </w:r>
      <w:r w:rsidRPr="00847E0B">
        <w:rPr>
          <w:rFonts w:ascii="Times New Roman" w:hAnsi="Times New Roman"/>
          <w:sz w:val="28"/>
          <w:szCs w:val="28"/>
          <w:lang w:val="uk-UA"/>
        </w:rPr>
        <w:t>у</w:t>
      </w:r>
      <w:r w:rsidRPr="00847E0B">
        <w:rPr>
          <w:rFonts w:ascii="Times New Roman" w:hAnsi="Times New Roman"/>
          <w:sz w:val="28"/>
          <w:szCs w:val="28"/>
        </w:rPr>
        <w:t xml:space="preserve"> перерізі єдине волокно з гладкою поверхнею. До цього виду ниток відносяться про</w:t>
      </w:r>
      <w:r w:rsidRPr="00847E0B">
        <w:rPr>
          <w:rFonts w:ascii="Times New Roman" w:hAnsi="Times New Roman"/>
          <w:sz w:val="28"/>
          <w:szCs w:val="28"/>
          <w:lang w:val="uk-UA"/>
        </w:rPr>
        <w:t>лен</w:t>
      </w:r>
      <w:r w:rsidRPr="00847E0B">
        <w:rPr>
          <w:rFonts w:ascii="Times New Roman" w:hAnsi="Times New Roman"/>
          <w:sz w:val="28"/>
          <w:szCs w:val="28"/>
        </w:rPr>
        <w:t xml:space="preserve"> </w:t>
      </w:r>
      <w:r w:rsidRPr="00847E0B">
        <w:rPr>
          <w:rFonts w:ascii="Times New Roman" w:hAnsi="Times New Roman"/>
          <w:sz w:val="28"/>
          <w:szCs w:val="28"/>
          <w:lang w:val="uk-UA"/>
        </w:rPr>
        <w:t>(</w:t>
      </w:r>
      <w:r w:rsidRPr="00847E0B">
        <w:rPr>
          <w:rFonts w:ascii="Times New Roman" w:hAnsi="Times New Roman"/>
          <w:sz w:val="28"/>
          <w:szCs w:val="28"/>
          <w:lang w:val="en-US"/>
        </w:rPr>
        <w:t>Prolen</w:t>
      </w:r>
      <w:r w:rsidRPr="00847E0B">
        <w:rPr>
          <w:rFonts w:ascii="Times New Roman" w:hAnsi="Times New Roman"/>
          <w:sz w:val="28"/>
          <w:szCs w:val="28"/>
        </w:rPr>
        <w:t xml:space="preserve">) </w:t>
      </w:r>
      <w:r w:rsidRPr="00847E0B">
        <w:rPr>
          <w:rFonts w:ascii="Times New Roman" w:hAnsi="Times New Roman"/>
          <w:sz w:val="28"/>
          <w:szCs w:val="28"/>
          <w:lang w:val="uk-UA"/>
        </w:rPr>
        <w:t xml:space="preserve">виробник </w:t>
      </w:r>
      <w:r w:rsidRPr="00847E0B">
        <w:rPr>
          <w:rFonts w:ascii="Times New Roman" w:hAnsi="Times New Roman"/>
          <w:sz w:val="28"/>
          <w:szCs w:val="28"/>
          <w:lang w:val="en-US"/>
        </w:rPr>
        <w:t>Ethicon</w:t>
      </w:r>
      <w:r w:rsidRPr="00847E0B">
        <w:rPr>
          <w:rFonts w:ascii="Times New Roman" w:hAnsi="Times New Roman"/>
          <w:sz w:val="28"/>
          <w:szCs w:val="28"/>
        </w:rPr>
        <w:t xml:space="preserve"> (</w:t>
      </w:r>
      <w:proofErr w:type="gramStart"/>
      <w:r w:rsidRPr="00847E0B">
        <w:rPr>
          <w:rFonts w:ascii="Times New Roman" w:hAnsi="Times New Roman"/>
          <w:sz w:val="28"/>
          <w:szCs w:val="28"/>
          <w:lang w:val="uk-UA"/>
        </w:rPr>
        <w:t>Англ</w:t>
      </w:r>
      <w:proofErr w:type="gramEnd"/>
      <w:r w:rsidRPr="00847E0B">
        <w:rPr>
          <w:rFonts w:ascii="Times New Roman" w:hAnsi="Times New Roman"/>
          <w:sz w:val="28"/>
          <w:szCs w:val="28"/>
          <w:lang w:val="uk-UA"/>
        </w:rPr>
        <w:t>ія, Бельгія,США)</w:t>
      </w:r>
      <w:r w:rsidRPr="00847E0B">
        <w:rPr>
          <w:rFonts w:ascii="Times New Roman" w:hAnsi="Times New Roman"/>
          <w:sz w:val="28"/>
          <w:szCs w:val="28"/>
        </w:rPr>
        <w:t>, ет</w:t>
      </w:r>
      <w:r w:rsidRPr="00847E0B">
        <w:rPr>
          <w:rFonts w:ascii="Times New Roman" w:hAnsi="Times New Roman"/>
          <w:sz w:val="28"/>
          <w:szCs w:val="28"/>
          <w:lang w:val="uk-UA"/>
        </w:rPr>
        <w:t>и</w:t>
      </w:r>
      <w:r w:rsidRPr="00847E0B">
        <w:rPr>
          <w:rFonts w:ascii="Times New Roman" w:hAnsi="Times New Roman"/>
          <w:sz w:val="28"/>
          <w:szCs w:val="28"/>
        </w:rPr>
        <w:t>лон (</w:t>
      </w:r>
      <w:r w:rsidRPr="00847E0B">
        <w:rPr>
          <w:rFonts w:ascii="Times New Roman" w:hAnsi="Times New Roman"/>
          <w:sz w:val="28"/>
          <w:szCs w:val="28"/>
          <w:lang w:val="en-US"/>
        </w:rPr>
        <w:t>Ethilon</w:t>
      </w:r>
      <w:r w:rsidRPr="00847E0B">
        <w:rPr>
          <w:rFonts w:ascii="Times New Roman" w:hAnsi="Times New Roman"/>
          <w:sz w:val="28"/>
          <w:szCs w:val="28"/>
        </w:rPr>
        <w:t xml:space="preserve">) виробник </w:t>
      </w:r>
      <w:r w:rsidRPr="00847E0B">
        <w:rPr>
          <w:rFonts w:ascii="Times New Roman" w:hAnsi="Times New Roman"/>
          <w:sz w:val="28"/>
          <w:szCs w:val="28"/>
          <w:lang w:val="en-US"/>
        </w:rPr>
        <w:t>Ethicon</w:t>
      </w:r>
      <w:r w:rsidRPr="00847E0B">
        <w:rPr>
          <w:rFonts w:ascii="Times New Roman" w:hAnsi="Times New Roman"/>
          <w:sz w:val="28"/>
          <w:szCs w:val="28"/>
        </w:rPr>
        <w:t xml:space="preserve"> (</w:t>
      </w:r>
      <w:r w:rsidRPr="00847E0B">
        <w:rPr>
          <w:rFonts w:ascii="Times New Roman" w:hAnsi="Times New Roman"/>
          <w:sz w:val="28"/>
          <w:szCs w:val="28"/>
          <w:lang w:val="uk-UA"/>
        </w:rPr>
        <w:t>Англія, Бельгія,США)</w:t>
      </w:r>
      <w:r w:rsidRPr="00847E0B">
        <w:rPr>
          <w:rFonts w:ascii="Times New Roman" w:hAnsi="Times New Roman"/>
          <w:sz w:val="28"/>
          <w:szCs w:val="28"/>
        </w:rPr>
        <w:t xml:space="preserve">, </w:t>
      </w:r>
      <w:r w:rsidRPr="00847E0B">
        <w:rPr>
          <w:rFonts w:ascii="Times New Roman" w:hAnsi="Times New Roman"/>
          <w:sz w:val="28"/>
          <w:szCs w:val="28"/>
          <w:lang w:val="uk-UA"/>
        </w:rPr>
        <w:t>монософ (</w:t>
      </w:r>
      <w:r w:rsidRPr="00847E0B">
        <w:rPr>
          <w:rFonts w:ascii="Times New Roman" w:hAnsi="Times New Roman"/>
          <w:sz w:val="28"/>
          <w:szCs w:val="28"/>
        </w:rPr>
        <w:t>дермалон</w:t>
      </w:r>
      <w:r w:rsidRPr="00847E0B">
        <w:rPr>
          <w:rFonts w:ascii="Times New Roman" w:hAnsi="Times New Roman"/>
          <w:sz w:val="28"/>
          <w:szCs w:val="28"/>
          <w:lang w:val="uk-UA"/>
        </w:rPr>
        <w:t>)</w:t>
      </w:r>
      <w:r w:rsidRPr="00847E0B">
        <w:rPr>
          <w:rFonts w:ascii="Times New Roman" w:hAnsi="Times New Roman"/>
          <w:sz w:val="28"/>
          <w:szCs w:val="28"/>
        </w:rPr>
        <w:t xml:space="preserve"> </w:t>
      </w:r>
      <w:r w:rsidRPr="00847E0B">
        <w:rPr>
          <w:rFonts w:ascii="Times New Roman" w:hAnsi="Times New Roman"/>
          <w:sz w:val="28"/>
          <w:szCs w:val="28"/>
          <w:lang w:val="uk-UA"/>
        </w:rPr>
        <w:t>( Monosof (Dermalon))</w:t>
      </w:r>
      <w:r w:rsidRPr="00847E0B">
        <w:rPr>
          <w:rFonts w:ascii="Times New Roman" w:hAnsi="Times New Roman"/>
          <w:sz w:val="28"/>
          <w:szCs w:val="28"/>
        </w:rPr>
        <w:t xml:space="preserve"> </w:t>
      </w:r>
      <w:r w:rsidRPr="00847E0B">
        <w:rPr>
          <w:rFonts w:ascii="Times New Roman" w:hAnsi="Times New Roman"/>
          <w:sz w:val="28"/>
          <w:szCs w:val="28"/>
          <w:lang w:val="uk-UA"/>
        </w:rPr>
        <w:t>виробник Covidien (Домініканська республіка), м</w:t>
      </w:r>
      <w:r w:rsidRPr="00847E0B">
        <w:rPr>
          <w:rFonts w:ascii="Times New Roman" w:hAnsi="Times New Roman"/>
          <w:sz w:val="28"/>
          <w:szCs w:val="28"/>
        </w:rPr>
        <w:t>аксон (</w:t>
      </w:r>
      <w:r w:rsidRPr="00847E0B">
        <w:rPr>
          <w:rFonts w:ascii="Times New Roman" w:hAnsi="Times New Roman"/>
          <w:sz w:val="28"/>
          <w:szCs w:val="28"/>
          <w:lang w:val="en-US"/>
        </w:rPr>
        <w:t>Maxon</w:t>
      </w:r>
      <w:r w:rsidRPr="00847E0B">
        <w:rPr>
          <w:rFonts w:ascii="Times New Roman" w:hAnsi="Times New Roman"/>
          <w:sz w:val="28"/>
          <w:szCs w:val="28"/>
        </w:rPr>
        <w:t>)</w:t>
      </w:r>
      <w:r w:rsidRPr="00847E0B">
        <w:rPr>
          <w:rFonts w:ascii="Times New Roman" w:hAnsi="Times New Roman"/>
          <w:sz w:val="28"/>
          <w:szCs w:val="28"/>
          <w:lang w:val="uk-UA"/>
        </w:rPr>
        <w:t xml:space="preserve"> виробник Covidien (Швейцарія)</w:t>
      </w:r>
      <w:r w:rsidRPr="00847E0B">
        <w:rPr>
          <w:rFonts w:ascii="Times New Roman" w:hAnsi="Times New Roman"/>
          <w:sz w:val="28"/>
          <w:szCs w:val="28"/>
        </w:rPr>
        <w:t>, нейлон (</w:t>
      </w:r>
      <w:r w:rsidRPr="00847E0B">
        <w:rPr>
          <w:rFonts w:ascii="Times New Roman" w:hAnsi="Times New Roman"/>
          <w:sz w:val="28"/>
          <w:szCs w:val="28"/>
          <w:lang w:val="en-US"/>
        </w:rPr>
        <w:t>Neylon</w:t>
      </w:r>
      <w:r w:rsidRPr="00847E0B">
        <w:rPr>
          <w:rFonts w:ascii="Times New Roman" w:hAnsi="Times New Roman"/>
          <w:sz w:val="28"/>
          <w:szCs w:val="28"/>
        </w:rPr>
        <w:t>)</w:t>
      </w:r>
      <w:r w:rsidRPr="00847E0B">
        <w:rPr>
          <w:rFonts w:ascii="Times New Roman" w:hAnsi="Times New Roman"/>
          <w:sz w:val="28"/>
          <w:szCs w:val="28"/>
          <w:lang w:val="uk-UA"/>
        </w:rPr>
        <w:t xml:space="preserve"> виробник Укртехмед (Україна)</w:t>
      </w:r>
      <w:r w:rsidRPr="00847E0B">
        <w:rPr>
          <w:rFonts w:ascii="Times New Roman" w:hAnsi="Times New Roman"/>
          <w:sz w:val="28"/>
          <w:szCs w:val="28"/>
        </w:rPr>
        <w:t>, сурж</w:t>
      </w:r>
      <w:r w:rsidRPr="00847E0B">
        <w:rPr>
          <w:rFonts w:ascii="Times New Roman" w:hAnsi="Times New Roman"/>
          <w:sz w:val="28"/>
          <w:szCs w:val="28"/>
          <w:lang w:val="uk-UA"/>
        </w:rPr>
        <w:t>і</w:t>
      </w:r>
      <w:r w:rsidRPr="00847E0B">
        <w:rPr>
          <w:rFonts w:ascii="Times New Roman" w:hAnsi="Times New Roman"/>
          <w:sz w:val="28"/>
          <w:szCs w:val="28"/>
        </w:rPr>
        <w:t>лон</w:t>
      </w:r>
      <w:r w:rsidRPr="00847E0B">
        <w:rPr>
          <w:rFonts w:ascii="Times New Roman" w:hAnsi="Times New Roman"/>
          <w:sz w:val="28"/>
          <w:szCs w:val="28"/>
          <w:lang w:val="uk-UA"/>
        </w:rPr>
        <w:t xml:space="preserve"> </w:t>
      </w:r>
      <w:r w:rsidRPr="00847E0B">
        <w:rPr>
          <w:rFonts w:ascii="Times New Roman" w:hAnsi="Times New Roman"/>
          <w:sz w:val="28"/>
          <w:szCs w:val="28"/>
        </w:rPr>
        <w:t>(</w:t>
      </w:r>
      <w:r w:rsidRPr="00847E0B">
        <w:rPr>
          <w:rFonts w:ascii="Times New Roman" w:hAnsi="Times New Roman"/>
          <w:sz w:val="28"/>
          <w:szCs w:val="28"/>
          <w:lang w:val="en-US"/>
        </w:rPr>
        <w:t>Surgilon</w:t>
      </w:r>
      <w:r w:rsidRPr="00847E0B">
        <w:rPr>
          <w:rFonts w:ascii="Times New Roman" w:hAnsi="Times New Roman"/>
          <w:sz w:val="28"/>
          <w:szCs w:val="28"/>
        </w:rPr>
        <w:t>)</w:t>
      </w:r>
      <w:r w:rsidRPr="00847E0B">
        <w:rPr>
          <w:rFonts w:ascii="Times New Roman" w:hAnsi="Times New Roman"/>
          <w:sz w:val="28"/>
          <w:szCs w:val="28"/>
          <w:lang w:val="uk-UA"/>
        </w:rPr>
        <w:t xml:space="preserve"> виробник Covidien (Швейцарія)</w:t>
      </w:r>
      <w:r w:rsidRPr="00847E0B">
        <w:rPr>
          <w:rFonts w:ascii="Times New Roman" w:hAnsi="Times New Roman"/>
          <w:sz w:val="28"/>
          <w:szCs w:val="28"/>
        </w:rPr>
        <w:t>, суржіпро</w:t>
      </w:r>
      <w:r w:rsidRPr="00847E0B">
        <w:rPr>
          <w:rFonts w:ascii="Times New Roman" w:hAnsi="Times New Roman"/>
          <w:sz w:val="28"/>
          <w:szCs w:val="28"/>
          <w:lang w:val="uk-UA"/>
        </w:rPr>
        <w:t xml:space="preserve"> (Surgipro) виробник Covidien (Швейцарія)</w:t>
      </w:r>
      <w:r w:rsidRPr="00847E0B">
        <w:rPr>
          <w:rFonts w:ascii="Times New Roman" w:hAnsi="Times New Roman"/>
          <w:sz w:val="28"/>
          <w:szCs w:val="28"/>
        </w:rPr>
        <w:t>,  кор</w:t>
      </w:r>
      <w:r w:rsidRPr="00847E0B">
        <w:rPr>
          <w:rFonts w:ascii="Times New Roman" w:hAnsi="Times New Roman"/>
          <w:sz w:val="28"/>
          <w:szCs w:val="28"/>
          <w:lang w:val="uk-UA"/>
        </w:rPr>
        <w:t>о</w:t>
      </w:r>
      <w:r w:rsidRPr="00847E0B">
        <w:rPr>
          <w:rFonts w:ascii="Times New Roman" w:hAnsi="Times New Roman"/>
          <w:sz w:val="28"/>
          <w:szCs w:val="28"/>
        </w:rPr>
        <w:t>л</w:t>
      </w:r>
      <w:r w:rsidRPr="00847E0B">
        <w:rPr>
          <w:rFonts w:ascii="Times New Roman" w:hAnsi="Times New Roman"/>
          <w:sz w:val="28"/>
          <w:szCs w:val="28"/>
          <w:lang w:val="uk-UA"/>
        </w:rPr>
        <w:t>ен</w:t>
      </w:r>
      <w:r w:rsidRPr="00847E0B">
        <w:rPr>
          <w:rFonts w:ascii="Times New Roman" w:hAnsi="Times New Roman"/>
          <w:sz w:val="28"/>
          <w:szCs w:val="28"/>
        </w:rPr>
        <w:t xml:space="preserve"> </w:t>
      </w:r>
      <w:r w:rsidRPr="00847E0B">
        <w:rPr>
          <w:rFonts w:ascii="Times New Roman" w:hAnsi="Times New Roman"/>
          <w:sz w:val="28"/>
          <w:szCs w:val="28"/>
          <w:lang w:val="uk-UA"/>
        </w:rPr>
        <w:t>(Corolen) виробник Peters (Франція)</w:t>
      </w:r>
      <w:r w:rsidRPr="00847E0B">
        <w:rPr>
          <w:rFonts w:ascii="Times New Roman" w:hAnsi="Times New Roman"/>
          <w:sz w:val="28"/>
          <w:szCs w:val="28"/>
        </w:rPr>
        <w:t>, сталевий дріт (</w:t>
      </w:r>
      <w:r w:rsidRPr="00847E0B">
        <w:rPr>
          <w:rFonts w:ascii="Times New Roman" w:hAnsi="Times New Roman"/>
          <w:sz w:val="28"/>
          <w:szCs w:val="28"/>
          <w:lang w:val="en-US"/>
        </w:rPr>
        <w:t>Stainlees</w:t>
      </w:r>
      <w:r w:rsidRPr="00847E0B">
        <w:rPr>
          <w:rFonts w:ascii="Times New Roman" w:hAnsi="Times New Roman"/>
          <w:sz w:val="28"/>
          <w:szCs w:val="28"/>
        </w:rPr>
        <w:t xml:space="preserve"> </w:t>
      </w:r>
      <w:r w:rsidRPr="00847E0B">
        <w:rPr>
          <w:rFonts w:ascii="Times New Roman" w:hAnsi="Times New Roman"/>
          <w:sz w:val="28"/>
          <w:szCs w:val="28"/>
          <w:lang w:val="en-US"/>
        </w:rPr>
        <w:t>stil</w:t>
      </w:r>
      <w:r w:rsidRPr="00847E0B">
        <w:rPr>
          <w:rFonts w:ascii="Times New Roman" w:hAnsi="Times New Roman"/>
          <w:sz w:val="28"/>
          <w:szCs w:val="28"/>
        </w:rPr>
        <w:t xml:space="preserve">) виробник </w:t>
      </w:r>
      <w:r w:rsidRPr="00847E0B">
        <w:rPr>
          <w:rFonts w:ascii="Times New Roman" w:hAnsi="Times New Roman"/>
          <w:sz w:val="28"/>
          <w:szCs w:val="28"/>
          <w:lang w:val="en-US"/>
        </w:rPr>
        <w:t>Atramant</w:t>
      </w:r>
      <w:r w:rsidRPr="00847E0B">
        <w:rPr>
          <w:rFonts w:ascii="Times New Roman" w:hAnsi="Times New Roman"/>
          <w:sz w:val="28"/>
          <w:szCs w:val="28"/>
        </w:rPr>
        <w:t xml:space="preserve"> (США) </w:t>
      </w:r>
      <w:r w:rsidRPr="00847E0B">
        <w:rPr>
          <w:rFonts w:ascii="Times New Roman" w:hAnsi="Times New Roman"/>
          <w:sz w:val="28"/>
          <w:szCs w:val="28"/>
          <w:lang w:val="uk-UA"/>
        </w:rPr>
        <w:t>та</w:t>
      </w:r>
      <w:r w:rsidRPr="00847E0B">
        <w:rPr>
          <w:rFonts w:ascii="Times New Roman" w:hAnsi="Times New Roman"/>
          <w:sz w:val="28"/>
          <w:szCs w:val="28"/>
        </w:rPr>
        <w:t xml:space="preserve"> ін. </w:t>
      </w:r>
      <w:r w:rsidRPr="00847E0B">
        <w:rPr>
          <w:rFonts w:ascii="Times New Roman" w:hAnsi="Times New Roman"/>
          <w:i/>
          <w:iCs/>
          <w:sz w:val="28"/>
          <w:szCs w:val="28"/>
        </w:rPr>
        <w:t>(</w:t>
      </w:r>
      <w:r w:rsidRPr="00847E0B">
        <w:rPr>
          <w:rFonts w:ascii="Times New Roman" w:hAnsi="Times New Roman"/>
          <w:i/>
          <w:iCs/>
          <w:sz w:val="28"/>
          <w:szCs w:val="28"/>
          <w:lang w:val="uk-UA"/>
        </w:rPr>
        <w:t>р</w:t>
      </w:r>
      <w:r w:rsidRPr="00847E0B">
        <w:rPr>
          <w:rFonts w:ascii="Times New Roman" w:hAnsi="Times New Roman"/>
          <w:i/>
          <w:iCs/>
          <w:sz w:val="28"/>
          <w:szCs w:val="28"/>
        </w:rPr>
        <w:t>ис.</w:t>
      </w:r>
      <w:r>
        <w:rPr>
          <w:rFonts w:ascii="Times New Roman" w:hAnsi="Times New Roman"/>
          <w:i/>
          <w:iCs/>
          <w:sz w:val="28"/>
          <w:szCs w:val="28"/>
          <w:lang w:val="uk-UA"/>
        </w:rPr>
        <w:t xml:space="preserve"> 61</w:t>
      </w:r>
      <w:r w:rsidRPr="00847E0B">
        <w:rPr>
          <w:rFonts w:ascii="Times New Roman" w:hAnsi="Times New Roman"/>
          <w:i/>
          <w:iCs/>
          <w:sz w:val="28"/>
          <w:szCs w:val="28"/>
        </w:rPr>
        <w:t>).</w:t>
      </w:r>
    </w:p>
    <w:tbl>
      <w:tblPr>
        <w:tblpPr w:leftFromText="180" w:rightFromText="180" w:vertAnchor="text" w:horzAnchor="margin" w:tblpXSpec="right" w:tblpY="23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3"/>
      </w:tblGrid>
      <w:tr w:rsidR="00984AC8" w:rsidRPr="00847E0B" w:rsidTr="007F00D1">
        <w:trPr>
          <w:trHeight w:val="1781"/>
        </w:trPr>
        <w:tc>
          <w:tcPr>
            <w:tcW w:w="2133" w:type="dxa"/>
            <w:tcBorders>
              <w:top w:val="single" w:sz="4" w:space="0" w:color="auto"/>
              <w:left w:val="single" w:sz="4" w:space="0" w:color="auto"/>
              <w:bottom w:val="single" w:sz="4" w:space="0" w:color="auto"/>
              <w:right w:val="single" w:sz="4" w:space="0" w:color="auto"/>
            </w:tcBorders>
          </w:tcPr>
          <w:p w:rsidR="00984AC8" w:rsidRPr="00610564" w:rsidRDefault="00984AC8" w:rsidP="007F00D1">
            <w:pPr>
              <w:pStyle w:val="ListParagraph"/>
              <w:spacing w:after="0" w:line="360" w:lineRule="auto"/>
              <w:ind w:left="0"/>
              <w:jc w:val="both"/>
              <w:rPr>
                <w:rFonts w:ascii="Times New Roman" w:hAnsi="Times New Roman"/>
                <w:sz w:val="28"/>
                <w:szCs w:val="28"/>
              </w:rPr>
            </w:pPr>
            <w:r>
              <w:rPr>
                <w:noProof/>
                <w:sz w:val="28"/>
                <w:szCs w:val="28"/>
                <w:lang w:eastAsia="ru-RU"/>
              </w:rPr>
              <w:drawing>
                <wp:inline distT="0" distB="0" distL="0" distR="0">
                  <wp:extent cx="1162050" cy="942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162050" cy="942975"/>
                          </a:xfrm>
                          <a:prstGeom prst="rect">
                            <a:avLst/>
                          </a:prstGeom>
                          <a:noFill/>
                          <a:ln w="9525">
                            <a:noFill/>
                            <a:miter lim="800000"/>
                            <a:headEnd/>
                            <a:tailEnd/>
                          </a:ln>
                        </pic:spPr>
                      </pic:pic>
                    </a:graphicData>
                  </a:graphic>
                </wp:inline>
              </w:drawing>
            </w:r>
          </w:p>
        </w:tc>
      </w:tr>
      <w:tr w:rsidR="00984AC8" w:rsidRPr="00847E0B" w:rsidTr="007F00D1">
        <w:tc>
          <w:tcPr>
            <w:tcW w:w="2133"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ListParagraph"/>
              <w:spacing w:after="0" w:line="240" w:lineRule="auto"/>
              <w:ind w:left="0"/>
              <w:jc w:val="center"/>
              <w:rPr>
                <w:rFonts w:ascii="Times New Roman" w:hAnsi="Times New Roman"/>
                <w:sz w:val="28"/>
                <w:szCs w:val="28"/>
                <w:lang w:val="uk-UA"/>
              </w:rPr>
            </w:pPr>
            <w:r w:rsidRPr="00610564">
              <w:rPr>
                <w:rFonts w:ascii="Times New Roman" w:hAnsi="Times New Roman"/>
                <w:sz w:val="28"/>
                <w:szCs w:val="28"/>
              </w:rPr>
              <w:t>рис.</w:t>
            </w:r>
            <w:r>
              <w:rPr>
                <w:rFonts w:ascii="Times New Roman" w:hAnsi="Times New Roman"/>
                <w:sz w:val="28"/>
                <w:szCs w:val="28"/>
                <w:lang w:val="uk-UA"/>
              </w:rPr>
              <w:t xml:space="preserve"> 63</w:t>
            </w:r>
            <w:r w:rsidRPr="00847E0B">
              <w:rPr>
                <w:rFonts w:ascii="Times New Roman" w:hAnsi="Times New Roman"/>
                <w:sz w:val="28"/>
                <w:szCs w:val="28"/>
                <w:lang w:val="uk-UA"/>
              </w:rPr>
              <w:t xml:space="preserve"> </w:t>
            </w:r>
            <w:proofErr w:type="gramStart"/>
            <w:r w:rsidRPr="00847E0B">
              <w:rPr>
                <w:rFonts w:ascii="Times New Roman" w:hAnsi="Times New Roman"/>
                <w:sz w:val="28"/>
                <w:szCs w:val="28"/>
                <w:lang w:val="uk-UA"/>
              </w:rPr>
              <w:t>Кручена</w:t>
            </w:r>
            <w:proofErr w:type="gramEnd"/>
            <w:r w:rsidRPr="00847E0B">
              <w:rPr>
                <w:rFonts w:ascii="Times New Roman" w:hAnsi="Times New Roman"/>
                <w:sz w:val="28"/>
                <w:szCs w:val="28"/>
                <w:lang w:val="uk-UA"/>
              </w:rPr>
              <w:t xml:space="preserve"> </w:t>
            </w:r>
          </w:p>
        </w:tc>
      </w:tr>
    </w:tbl>
    <w:p w:rsidR="00984AC8" w:rsidRPr="00847E0B" w:rsidRDefault="00984AC8" w:rsidP="00984AC8">
      <w:pPr>
        <w:pStyle w:val="ListParagraph"/>
        <w:spacing w:after="0" w:line="360" w:lineRule="auto"/>
        <w:ind w:left="0" w:firstLine="708"/>
        <w:contextualSpacing w:val="0"/>
        <w:jc w:val="both"/>
        <w:rPr>
          <w:rFonts w:ascii="Times New Roman" w:hAnsi="Times New Roman"/>
          <w:sz w:val="28"/>
          <w:szCs w:val="28"/>
        </w:rPr>
      </w:pPr>
      <w:r w:rsidRPr="00847E0B">
        <w:rPr>
          <w:rFonts w:ascii="Times New Roman" w:hAnsi="Times New Roman"/>
          <w:i/>
          <w:iCs/>
          <w:sz w:val="28"/>
          <w:szCs w:val="28"/>
          <w:lang w:val="uk-UA"/>
        </w:rPr>
        <w:t>П</w:t>
      </w:r>
      <w:r w:rsidRPr="00847E0B">
        <w:rPr>
          <w:rFonts w:ascii="Times New Roman" w:hAnsi="Times New Roman"/>
          <w:i/>
          <w:iCs/>
          <w:sz w:val="28"/>
          <w:szCs w:val="28"/>
        </w:rPr>
        <w:t>олі</w:t>
      </w:r>
      <w:r w:rsidRPr="00847E0B">
        <w:rPr>
          <w:rFonts w:ascii="Times New Roman" w:hAnsi="Times New Roman"/>
          <w:i/>
          <w:iCs/>
          <w:sz w:val="28"/>
          <w:szCs w:val="28"/>
          <w:lang w:val="uk-UA"/>
        </w:rPr>
        <w:t>н</w:t>
      </w:r>
      <w:r w:rsidRPr="00847E0B">
        <w:rPr>
          <w:rFonts w:ascii="Times New Roman" w:hAnsi="Times New Roman"/>
          <w:i/>
          <w:iCs/>
          <w:sz w:val="28"/>
          <w:szCs w:val="28"/>
        </w:rPr>
        <w:t>итка</w:t>
      </w:r>
      <w:r w:rsidRPr="00847E0B">
        <w:rPr>
          <w:rFonts w:ascii="Times New Roman" w:hAnsi="Times New Roman"/>
          <w:sz w:val="28"/>
          <w:szCs w:val="28"/>
        </w:rPr>
        <w:t xml:space="preserve"> (поліфіламентна) комплексн</w:t>
      </w:r>
      <w:r w:rsidRPr="00847E0B">
        <w:rPr>
          <w:rFonts w:ascii="Times New Roman" w:hAnsi="Times New Roman"/>
          <w:sz w:val="28"/>
          <w:szCs w:val="28"/>
          <w:lang w:val="uk-UA"/>
        </w:rPr>
        <w:t>а</w:t>
      </w:r>
      <w:r w:rsidRPr="00847E0B">
        <w:rPr>
          <w:rFonts w:ascii="Times New Roman" w:hAnsi="Times New Roman"/>
          <w:sz w:val="28"/>
          <w:szCs w:val="28"/>
        </w:rPr>
        <w:t xml:space="preserve"> нитк</w:t>
      </w:r>
      <w:r w:rsidRPr="00847E0B">
        <w:rPr>
          <w:rFonts w:ascii="Times New Roman" w:hAnsi="Times New Roman"/>
          <w:sz w:val="28"/>
          <w:szCs w:val="28"/>
          <w:lang w:val="uk-UA"/>
        </w:rPr>
        <w:t>а</w:t>
      </w:r>
      <w:r w:rsidRPr="00847E0B">
        <w:rPr>
          <w:rFonts w:ascii="Times New Roman" w:hAnsi="Times New Roman"/>
          <w:sz w:val="28"/>
          <w:szCs w:val="28"/>
        </w:rPr>
        <w:t xml:space="preserve"> складається </w:t>
      </w:r>
      <w:r w:rsidRPr="00847E0B">
        <w:rPr>
          <w:rFonts w:ascii="Times New Roman" w:hAnsi="Times New Roman"/>
          <w:sz w:val="28"/>
          <w:szCs w:val="28"/>
          <w:lang w:val="uk-UA"/>
        </w:rPr>
        <w:t>і</w:t>
      </w:r>
      <w:r w:rsidRPr="00847E0B">
        <w:rPr>
          <w:rFonts w:ascii="Times New Roman" w:hAnsi="Times New Roman"/>
          <w:sz w:val="28"/>
          <w:szCs w:val="28"/>
        </w:rPr>
        <w:t xml:space="preserve">з безлічі волокон. Залежно від способу з'єднання цих волокон виділяються три види комплексних ниток: </w:t>
      </w:r>
    </w:p>
    <w:p w:rsidR="00984AC8" w:rsidRPr="00847E0B" w:rsidRDefault="00984AC8" w:rsidP="00984AC8">
      <w:pPr>
        <w:pStyle w:val="ListParagraph"/>
        <w:numPr>
          <w:ilvl w:val="2"/>
          <w:numId w:val="1"/>
        </w:numPr>
        <w:spacing w:after="0" w:line="360" w:lineRule="auto"/>
        <w:ind w:left="1276" w:hanging="425"/>
        <w:contextualSpacing w:val="0"/>
        <w:jc w:val="both"/>
        <w:rPr>
          <w:rFonts w:ascii="Times New Roman" w:hAnsi="Times New Roman"/>
          <w:sz w:val="28"/>
          <w:szCs w:val="28"/>
        </w:rPr>
      </w:pPr>
      <w:proofErr w:type="gramStart"/>
      <w:r w:rsidRPr="00847E0B">
        <w:rPr>
          <w:rFonts w:ascii="Times New Roman" w:hAnsi="Times New Roman"/>
          <w:i/>
          <w:iCs/>
          <w:sz w:val="28"/>
          <w:szCs w:val="28"/>
        </w:rPr>
        <w:t>кручена</w:t>
      </w:r>
      <w:proofErr w:type="gramEnd"/>
      <w:r w:rsidRPr="00847E0B">
        <w:rPr>
          <w:rFonts w:ascii="Times New Roman" w:hAnsi="Times New Roman"/>
          <w:sz w:val="28"/>
          <w:szCs w:val="28"/>
        </w:rPr>
        <w:t xml:space="preserve"> – виготовляють шляхом </w:t>
      </w:r>
      <w:r w:rsidRPr="00847E0B">
        <w:rPr>
          <w:rFonts w:ascii="Times New Roman" w:hAnsi="Times New Roman"/>
          <w:sz w:val="28"/>
          <w:szCs w:val="28"/>
          <w:lang w:val="uk-UA"/>
        </w:rPr>
        <w:t>с</w:t>
      </w:r>
      <w:r w:rsidRPr="00847E0B">
        <w:rPr>
          <w:rFonts w:ascii="Times New Roman" w:hAnsi="Times New Roman"/>
          <w:sz w:val="28"/>
          <w:szCs w:val="28"/>
        </w:rPr>
        <w:t xml:space="preserve">кручування декількох </w:t>
      </w:r>
      <w:r w:rsidRPr="00847E0B">
        <w:rPr>
          <w:rFonts w:ascii="Times New Roman" w:hAnsi="Times New Roman"/>
          <w:sz w:val="28"/>
          <w:szCs w:val="28"/>
          <w:lang w:val="uk-UA"/>
        </w:rPr>
        <w:t>філаментів</w:t>
      </w:r>
      <w:r w:rsidRPr="00847E0B">
        <w:rPr>
          <w:rFonts w:ascii="Times New Roman" w:hAnsi="Times New Roman"/>
          <w:sz w:val="28"/>
          <w:szCs w:val="28"/>
        </w:rPr>
        <w:t xml:space="preserve"> по осі, наприклад: </w:t>
      </w:r>
      <w:r w:rsidRPr="00847E0B">
        <w:rPr>
          <w:rFonts w:ascii="Times New Roman" w:hAnsi="Times New Roman"/>
          <w:sz w:val="28"/>
          <w:szCs w:val="28"/>
          <w:lang w:val="uk-UA"/>
        </w:rPr>
        <w:t>флексон (Flexon) виробник Covidien</w:t>
      </w:r>
      <w:r w:rsidRPr="00847E0B">
        <w:rPr>
          <w:rFonts w:ascii="Times New Roman" w:hAnsi="Times New Roman"/>
          <w:sz w:val="28"/>
          <w:szCs w:val="28"/>
        </w:rPr>
        <w:t xml:space="preserve"> (Швейцарія), кручений шовк</w:t>
      </w:r>
      <w:r w:rsidRPr="00847E0B">
        <w:rPr>
          <w:rFonts w:ascii="Times New Roman" w:hAnsi="Times New Roman"/>
          <w:sz w:val="28"/>
          <w:szCs w:val="28"/>
          <w:lang w:val="uk-UA"/>
        </w:rPr>
        <w:t xml:space="preserve"> </w:t>
      </w:r>
      <w:r w:rsidRPr="00847E0B">
        <w:rPr>
          <w:rFonts w:ascii="Times New Roman" w:hAnsi="Times New Roman"/>
          <w:sz w:val="28"/>
          <w:szCs w:val="28"/>
        </w:rPr>
        <w:t>(Silkam/Virgin Silk) виробник Укрмедтех (Укра</w:t>
      </w:r>
      <w:r w:rsidRPr="00847E0B">
        <w:rPr>
          <w:rFonts w:ascii="Times New Roman" w:hAnsi="Times New Roman"/>
          <w:sz w:val="28"/>
          <w:szCs w:val="28"/>
          <w:lang w:val="uk-UA"/>
        </w:rPr>
        <w:t>ї</w:t>
      </w:r>
      <w:r w:rsidRPr="00847E0B">
        <w:rPr>
          <w:rFonts w:ascii="Times New Roman" w:hAnsi="Times New Roman"/>
          <w:sz w:val="28"/>
          <w:szCs w:val="28"/>
        </w:rPr>
        <w:t>на), капрон (</w:t>
      </w:r>
      <w:r w:rsidRPr="00847E0B">
        <w:rPr>
          <w:rFonts w:ascii="Times New Roman" w:hAnsi="Times New Roman"/>
          <w:sz w:val="28"/>
          <w:szCs w:val="28"/>
          <w:lang w:val="en-US"/>
        </w:rPr>
        <w:t>Capron</w:t>
      </w:r>
      <w:r w:rsidRPr="00847E0B">
        <w:rPr>
          <w:rFonts w:ascii="Times New Roman" w:hAnsi="Times New Roman"/>
          <w:sz w:val="28"/>
          <w:szCs w:val="28"/>
        </w:rPr>
        <w:t>) виробник Укрмедтех</w:t>
      </w:r>
      <w:r w:rsidRPr="00847E0B">
        <w:rPr>
          <w:rFonts w:ascii="Times New Roman" w:hAnsi="Times New Roman"/>
          <w:sz w:val="28"/>
          <w:szCs w:val="28"/>
          <w:lang w:val="uk-UA"/>
        </w:rPr>
        <w:t xml:space="preserve"> </w:t>
      </w:r>
      <w:r w:rsidRPr="00847E0B">
        <w:rPr>
          <w:rFonts w:ascii="Times New Roman" w:hAnsi="Times New Roman"/>
          <w:sz w:val="28"/>
          <w:szCs w:val="28"/>
        </w:rPr>
        <w:t xml:space="preserve">(Україна) </w:t>
      </w:r>
      <w:r w:rsidRPr="00847E0B">
        <w:rPr>
          <w:rFonts w:ascii="Times New Roman" w:hAnsi="Times New Roman"/>
          <w:i/>
          <w:iCs/>
          <w:sz w:val="28"/>
          <w:szCs w:val="28"/>
        </w:rPr>
        <w:t>(рис.</w:t>
      </w:r>
      <w:r>
        <w:rPr>
          <w:rFonts w:ascii="Times New Roman" w:hAnsi="Times New Roman"/>
          <w:i/>
          <w:iCs/>
          <w:sz w:val="28"/>
          <w:szCs w:val="28"/>
          <w:lang w:val="uk-UA"/>
        </w:rPr>
        <w:t>63</w:t>
      </w:r>
      <w:r w:rsidRPr="00847E0B">
        <w:rPr>
          <w:rFonts w:ascii="Times New Roman" w:hAnsi="Times New Roman"/>
          <w:i/>
          <w:iCs/>
          <w:sz w:val="28"/>
          <w:szCs w:val="28"/>
        </w:rPr>
        <w:t>).</w:t>
      </w:r>
    </w:p>
    <w:tbl>
      <w:tblPr>
        <w:tblpPr w:leftFromText="180" w:rightFromText="180" w:vertAnchor="text" w:horzAnchor="margin" w:tblpXSpec="right"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6"/>
      </w:tblGrid>
      <w:tr w:rsidR="00984AC8" w:rsidRPr="00847E0B" w:rsidTr="007F00D1">
        <w:tc>
          <w:tcPr>
            <w:tcW w:w="1818"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ListParagraph"/>
              <w:spacing w:after="0" w:line="360" w:lineRule="auto"/>
              <w:ind w:left="0"/>
              <w:jc w:val="both"/>
              <w:rPr>
                <w:rFonts w:ascii="Times New Roman" w:hAnsi="Times New Roman"/>
                <w:sz w:val="28"/>
                <w:szCs w:val="28"/>
                <w:lang w:val="en-US"/>
              </w:rPr>
            </w:pPr>
            <w:r>
              <w:rPr>
                <w:noProof/>
                <w:sz w:val="28"/>
                <w:szCs w:val="28"/>
                <w:lang w:eastAsia="ru-RU"/>
              </w:rPr>
              <w:drawing>
                <wp:inline distT="0" distB="0" distL="0" distR="0">
                  <wp:extent cx="1162050" cy="942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62050" cy="942975"/>
                          </a:xfrm>
                          <a:prstGeom prst="rect">
                            <a:avLst/>
                          </a:prstGeom>
                          <a:noFill/>
                          <a:ln w="9525">
                            <a:noFill/>
                            <a:miter lim="800000"/>
                            <a:headEnd/>
                            <a:tailEnd/>
                          </a:ln>
                        </pic:spPr>
                      </pic:pic>
                    </a:graphicData>
                  </a:graphic>
                </wp:inline>
              </w:drawing>
            </w:r>
          </w:p>
        </w:tc>
      </w:tr>
      <w:tr w:rsidR="00984AC8" w:rsidRPr="00847E0B" w:rsidTr="007F00D1">
        <w:tc>
          <w:tcPr>
            <w:tcW w:w="1818"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ListParagraph"/>
              <w:spacing w:after="0" w:line="360" w:lineRule="auto"/>
              <w:ind w:left="0"/>
              <w:jc w:val="center"/>
              <w:rPr>
                <w:rFonts w:ascii="Times New Roman" w:hAnsi="Times New Roman"/>
                <w:sz w:val="28"/>
                <w:szCs w:val="28"/>
                <w:lang w:val="uk-UA"/>
              </w:rPr>
            </w:pPr>
            <w:r w:rsidRPr="00610564">
              <w:rPr>
                <w:rFonts w:ascii="Times New Roman" w:hAnsi="Times New Roman"/>
                <w:sz w:val="28"/>
                <w:szCs w:val="28"/>
              </w:rPr>
              <w:lastRenderedPageBreak/>
              <w:t>рис.</w:t>
            </w:r>
            <w:r>
              <w:rPr>
                <w:rFonts w:ascii="Times New Roman" w:hAnsi="Times New Roman"/>
                <w:sz w:val="28"/>
                <w:szCs w:val="28"/>
                <w:lang w:val="uk-UA"/>
              </w:rPr>
              <w:t xml:space="preserve"> 64</w:t>
            </w:r>
            <w:r w:rsidRPr="00847E0B">
              <w:rPr>
                <w:rFonts w:ascii="Times New Roman" w:hAnsi="Times New Roman"/>
                <w:sz w:val="28"/>
                <w:szCs w:val="28"/>
                <w:lang w:val="uk-UA"/>
              </w:rPr>
              <w:t xml:space="preserve"> </w:t>
            </w:r>
            <w:proofErr w:type="gramStart"/>
            <w:r w:rsidRPr="00847E0B">
              <w:rPr>
                <w:rFonts w:ascii="Times New Roman" w:hAnsi="Times New Roman"/>
                <w:sz w:val="28"/>
                <w:szCs w:val="28"/>
                <w:lang w:val="uk-UA"/>
              </w:rPr>
              <w:t>Плетена</w:t>
            </w:r>
            <w:proofErr w:type="gramEnd"/>
          </w:p>
        </w:tc>
      </w:tr>
    </w:tbl>
    <w:tbl>
      <w:tblPr>
        <w:tblpPr w:leftFromText="180" w:rightFromText="180" w:vertAnchor="text" w:horzAnchor="margin" w:tblpXSpec="right" w:tblpY="4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tblGrid>
      <w:tr w:rsidR="00984AC8" w:rsidRPr="00847E0B" w:rsidTr="007F00D1">
        <w:tc>
          <w:tcPr>
            <w:tcW w:w="2136" w:type="dxa"/>
            <w:tcBorders>
              <w:top w:val="single" w:sz="4" w:space="0" w:color="auto"/>
              <w:left w:val="single" w:sz="4" w:space="0" w:color="auto"/>
              <w:bottom w:val="single" w:sz="4" w:space="0" w:color="auto"/>
              <w:right w:val="single" w:sz="4" w:space="0" w:color="auto"/>
            </w:tcBorders>
          </w:tcPr>
          <w:p w:rsidR="00984AC8" w:rsidRPr="00610564" w:rsidRDefault="00984AC8" w:rsidP="007F00D1">
            <w:pPr>
              <w:pStyle w:val="ListParagraph"/>
              <w:spacing w:after="0" w:line="360" w:lineRule="auto"/>
              <w:ind w:left="0"/>
              <w:jc w:val="both"/>
              <w:rPr>
                <w:rFonts w:ascii="Times New Roman" w:hAnsi="Times New Roman"/>
                <w:sz w:val="28"/>
                <w:szCs w:val="28"/>
              </w:rPr>
            </w:pPr>
            <w:r>
              <w:rPr>
                <w:noProof/>
                <w:sz w:val="28"/>
                <w:szCs w:val="28"/>
                <w:lang w:eastAsia="ru-RU"/>
              </w:rPr>
              <w:drawing>
                <wp:inline distT="0" distB="0" distL="0" distR="0">
                  <wp:extent cx="1219200" cy="11334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tc>
      </w:tr>
      <w:tr w:rsidR="00984AC8" w:rsidRPr="00847E0B" w:rsidTr="007F00D1">
        <w:tc>
          <w:tcPr>
            <w:tcW w:w="2136"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ListParagraph"/>
              <w:spacing w:after="0" w:line="240" w:lineRule="auto"/>
              <w:ind w:left="0"/>
              <w:jc w:val="center"/>
              <w:rPr>
                <w:rFonts w:ascii="Times New Roman" w:hAnsi="Times New Roman"/>
                <w:sz w:val="28"/>
                <w:szCs w:val="28"/>
                <w:lang w:val="uk-UA"/>
              </w:rPr>
            </w:pPr>
            <w:r w:rsidRPr="00610564">
              <w:rPr>
                <w:rFonts w:ascii="Times New Roman" w:hAnsi="Times New Roman"/>
                <w:sz w:val="28"/>
                <w:szCs w:val="28"/>
              </w:rPr>
              <w:t>рис.</w:t>
            </w:r>
            <w:r>
              <w:rPr>
                <w:rFonts w:ascii="Times New Roman" w:hAnsi="Times New Roman"/>
                <w:sz w:val="28"/>
                <w:szCs w:val="28"/>
                <w:lang w:val="uk-UA"/>
              </w:rPr>
              <w:t>65</w:t>
            </w:r>
            <w:r w:rsidRPr="00847E0B">
              <w:rPr>
                <w:rFonts w:ascii="Times New Roman" w:hAnsi="Times New Roman"/>
                <w:sz w:val="28"/>
                <w:szCs w:val="28"/>
                <w:lang w:val="uk-UA"/>
              </w:rPr>
              <w:t xml:space="preserve"> Нитка з покриттям</w:t>
            </w:r>
          </w:p>
        </w:tc>
      </w:tr>
    </w:tbl>
    <w:p w:rsidR="00984AC8" w:rsidRPr="00847E0B" w:rsidRDefault="00984AC8" w:rsidP="00984AC8">
      <w:pPr>
        <w:pStyle w:val="ListParagraph"/>
        <w:numPr>
          <w:ilvl w:val="2"/>
          <w:numId w:val="1"/>
        </w:numPr>
        <w:spacing w:after="0" w:line="360" w:lineRule="auto"/>
        <w:ind w:left="1276" w:hanging="425"/>
        <w:contextualSpacing w:val="0"/>
        <w:jc w:val="both"/>
        <w:rPr>
          <w:rFonts w:ascii="Times New Roman" w:hAnsi="Times New Roman"/>
          <w:sz w:val="28"/>
          <w:szCs w:val="28"/>
        </w:rPr>
      </w:pPr>
      <w:r w:rsidRPr="00847E0B">
        <w:rPr>
          <w:rFonts w:ascii="Times New Roman" w:hAnsi="Times New Roman"/>
          <w:sz w:val="28"/>
          <w:szCs w:val="28"/>
        </w:rPr>
        <w:t xml:space="preserve"> плетені – виготовляють плетінням багатьох </w:t>
      </w:r>
      <w:r w:rsidRPr="00847E0B">
        <w:rPr>
          <w:rFonts w:ascii="Times New Roman" w:hAnsi="Times New Roman"/>
          <w:sz w:val="28"/>
          <w:szCs w:val="28"/>
          <w:lang w:val="uk-UA"/>
        </w:rPr>
        <w:t>філаментів</w:t>
      </w:r>
      <w:r w:rsidRPr="00847E0B">
        <w:rPr>
          <w:rFonts w:ascii="Times New Roman" w:hAnsi="Times New Roman"/>
          <w:sz w:val="28"/>
          <w:szCs w:val="28"/>
        </w:rPr>
        <w:t xml:space="preserve"> по типу каната, наприклад: лавсан, етібонд</w:t>
      </w:r>
      <w:r w:rsidRPr="00847E0B">
        <w:rPr>
          <w:rFonts w:ascii="Times New Roman" w:hAnsi="Times New Roman"/>
          <w:sz w:val="28"/>
          <w:szCs w:val="28"/>
          <w:lang w:val="uk-UA"/>
        </w:rPr>
        <w:t xml:space="preserve"> (Ethibond) виробник Ethicon</w:t>
      </w:r>
      <w:r w:rsidRPr="00847E0B">
        <w:rPr>
          <w:rFonts w:ascii="Times New Roman" w:hAnsi="Times New Roman"/>
          <w:sz w:val="28"/>
          <w:szCs w:val="28"/>
        </w:rPr>
        <w:t xml:space="preserve"> (</w:t>
      </w:r>
      <w:proofErr w:type="gramStart"/>
      <w:r w:rsidRPr="00847E0B">
        <w:rPr>
          <w:rFonts w:ascii="Times New Roman" w:hAnsi="Times New Roman"/>
          <w:sz w:val="28"/>
          <w:szCs w:val="28"/>
        </w:rPr>
        <w:t>Англ</w:t>
      </w:r>
      <w:proofErr w:type="gramEnd"/>
      <w:r w:rsidRPr="00847E0B">
        <w:rPr>
          <w:rFonts w:ascii="Times New Roman" w:hAnsi="Times New Roman"/>
          <w:sz w:val="28"/>
          <w:szCs w:val="28"/>
        </w:rPr>
        <w:t>ія, Бельгія, США), мерсілен</w:t>
      </w:r>
      <w:r w:rsidRPr="00847E0B">
        <w:rPr>
          <w:rFonts w:ascii="Times New Roman" w:hAnsi="Times New Roman"/>
          <w:sz w:val="28"/>
          <w:szCs w:val="28"/>
          <w:lang w:val="uk-UA"/>
        </w:rPr>
        <w:t xml:space="preserve"> (M</w:t>
      </w:r>
      <w:r w:rsidRPr="00847E0B">
        <w:rPr>
          <w:rFonts w:ascii="Times New Roman" w:hAnsi="Times New Roman"/>
          <w:sz w:val="28"/>
          <w:szCs w:val="28"/>
          <w:lang w:val="en-US"/>
        </w:rPr>
        <w:t>e</w:t>
      </w:r>
      <w:r w:rsidRPr="00847E0B">
        <w:rPr>
          <w:rFonts w:ascii="Times New Roman" w:hAnsi="Times New Roman"/>
          <w:sz w:val="28"/>
          <w:szCs w:val="28"/>
          <w:lang w:val="uk-UA"/>
        </w:rPr>
        <w:t>rsilene)</w:t>
      </w:r>
      <w:r w:rsidRPr="00847E0B">
        <w:rPr>
          <w:rFonts w:ascii="Times New Roman" w:hAnsi="Times New Roman"/>
          <w:sz w:val="28"/>
          <w:szCs w:val="28"/>
        </w:rPr>
        <w:t xml:space="preserve"> виробник </w:t>
      </w:r>
      <w:r w:rsidRPr="00847E0B">
        <w:rPr>
          <w:rFonts w:ascii="Times New Roman" w:hAnsi="Times New Roman"/>
          <w:sz w:val="28"/>
          <w:szCs w:val="28"/>
          <w:lang w:val="uk-UA"/>
        </w:rPr>
        <w:t>Ethicon</w:t>
      </w:r>
      <w:r w:rsidRPr="00847E0B">
        <w:rPr>
          <w:rFonts w:ascii="Times New Roman" w:hAnsi="Times New Roman"/>
          <w:sz w:val="28"/>
          <w:szCs w:val="28"/>
        </w:rPr>
        <w:t xml:space="preserve"> (Англія, Бельгія, США), нуролон (</w:t>
      </w:r>
      <w:r w:rsidRPr="00847E0B">
        <w:rPr>
          <w:rFonts w:ascii="Times New Roman" w:hAnsi="Times New Roman"/>
          <w:sz w:val="28"/>
          <w:szCs w:val="28"/>
          <w:lang w:val="en-US"/>
        </w:rPr>
        <w:t>Nurolon</w:t>
      </w:r>
      <w:r w:rsidRPr="00847E0B">
        <w:rPr>
          <w:rFonts w:ascii="Times New Roman" w:hAnsi="Times New Roman"/>
          <w:sz w:val="28"/>
          <w:szCs w:val="28"/>
        </w:rPr>
        <w:t xml:space="preserve">) </w:t>
      </w:r>
      <w:r w:rsidRPr="00847E0B">
        <w:rPr>
          <w:rFonts w:ascii="Times New Roman" w:hAnsi="Times New Roman"/>
          <w:sz w:val="28"/>
          <w:szCs w:val="28"/>
          <w:lang w:val="uk-UA"/>
        </w:rPr>
        <w:t xml:space="preserve">виробник </w:t>
      </w:r>
      <w:r w:rsidRPr="00847E0B">
        <w:rPr>
          <w:rFonts w:ascii="Times New Roman" w:hAnsi="Times New Roman"/>
          <w:sz w:val="28"/>
          <w:szCs w:val="28"/>
          <w:lang w:val="en-US"/>
        </w:rPr>
        <w:t>Covidien</w:t>
      </w:r>
      <w:r w:rsidRPr="00847E0B">
        <w:rPr>
          <w:rFonts w:ascii="Times New Roman" w:hAnsi="Times New Roman"/>
          <w:sz w:val="28"/>
          <w:szCs w:val="28"/>
        </w:rPr>
        <w:t xml:space="preserve"> (Швейцарія), </w:t>
      </w:r>
      <w:r w:rsidRPr="00847E0B">
        <w:rPr>
          <w:rFonts w:ascii="Times New Roman" w:hAnsi="Times New Roman"/>
          <w:sz w:val="28"/>
          <w:szCs w:val="28"/>
          <w:lang w:val="uk-UA"/>
        </w:rPr>
        <w:t xml:space="preserve">полігліколід ПГА (Polyglicolyd) </w:t>
      </w:r>
      <w:r w:rsidRPr="00847E0B">
        <w:rPr>
          <w:rFonts w:ascii="Times New Roman" w:hAnsi="Times New Roman"/>
          <w:sz w:val="28"/>
          <w:szCs w:val="28"/>
        </w:rPr>
        <w:t xml:space="preserve">виробник Укрмедтех (Україна) </w:t>
      </w:r>
      <w:r w:rsidRPr="00847E0B">
        <w:rPr>
          <w:rFonts w:ascii="Times New Roman" w:hAnsi="Times New Roman"/>
          <w:sz w:val="28"/>
          <w:szCs w:val="28"/>
          <w:lang w:val="uk-UA"/>
        </w:rPr>
        <w:t>та</w:t>
      </w:r>
      <w:r w:rsidRPr="00847E0B">
        <w:rPr>
          <w:rFonts w:ascii="Times New Roman" w:hAnsi="Times New Roman"/>
          <w:sz w:val="28"/>
          <w:szCs w:val="28"/>
        </w:rPr>
        <w:t xml:space="preserve"> ін </w:t>
      </w:r>
      <w:r w:rsidRPr="00847E0B">
        <w:rPr>
          <w:rFonts w:ascii="Times New Roman" w:hAnsi="Times New Roman"/>
          <w:i/>
          <w:iCs/>
          <w:sz w:val="28"/>
          <w:szCs w:val="28"/>
        </w:rPr>
        <w:t>(рис.</w:t>
      </w:r>
      <w:r>
        <w:rPr>
          <w:rFonts w:ascii="Times New Roman" w:hAnsi="Times New Roman"/>
          <w:i/>
          <w:iCs/>
          <w:sz w:val="28"/>
          <w:szCs w:val="28"/>
          <w:lang w:val="uk-UA"/>
        </w:rPr>
        <w:t>64</w:t>
      </w:r>
      <w:r w:rsidRPr="00847E0B">
        <w:rPr>
          <w:rFonts w:ascii="Times New Roman" w:hAnsi="Times New Roman"/>
          <w:i/>
          <w:iCs/>
          <w:sz w:val="28"/>
          <w:szCs w:val="28"/>
        </w:rPr>
        <w:t>).</w:t>
      </w:r>
    </w:p>
    <w:p w:rsidR="00984AC8" w:rsidRPr="00847E0B" w:rsidRDefault="00984AC8" w:rsidP="00984AC8">
      <w:pPr>
        <w:pStyle w:val="ListParagraph"/>
        <w:numPr>
          <w:ilvl w:val="2"/>
          <w:numId w:val="1"/>
        </w:numPr>
        <w:spacing w:after="0" w:line="360" w:lineRule="auto"/>
        <w:ind w:left="1276" w:hanging="425"/>
        <w:contextualSpacing w:val="0"/>
        <w:jc w:val="both"/>
        <w:rPr>
          <w:rFonts w:ascii="Times New Roman" w:hAnsi="Times New Roman"/>
          <w:sz w:val="28"/>
          <w:szCs w:val="28"/>
        </w:rPr>
      </w:pPr>
      <w:r w:rsidRPr="00847E0B">
        <w:rPr>
          <w:rFonts w:ascii="Times New Roman" w:hAnsi="Times New Roman"/>
          <w:i/>
          <w:iCs/>
          <w:sz w:val="28"/>
          <w:szCs w:val="28"/>
        </w:rPr>
        <w:t>Нитка з покриттям (</w:t>
      </w:r>
      <w:r w:rsidRPr="00847E0B">
        <w:rPr>
          <w:rFonts w:ascii="Times New Roman" w:hAnsi="Times New Roman"/>
          <w:i/>
          <w:iCs/>
          <w:sz w:val="28"/>
          <w:szCs w:val="28"/>
          <w:lang w:val="uk-UA"/>
        </w:rPr>
        <w:t>к</w:t>
      </w:r>
      <w:r w:rsidRPr="00847E0B">
        <w:rPr>
          <w:rFonts w:ascii="Times New Roman" w:hAnsi="Times New Roman"/>
          <w:i/>
          <w:iCs/>
          <w:sz w:val="28"/>
          <w:szCs w:val="28"/>
        </w:rPr>
        <w:t>омплексн</w:t>
      </w:r>
      <w:r w:rsidRPr="00847E0B">
        <w:rPr>
          <w:rFonts w:ascii="Times New Roman" w:hAnsi="Times New Roman"/>
          <w:i/>
          <w:iCs/>
          <w:sz w:val="28"/>
          <w:szCs w:val="28"/>
          <w:lang w:val="uk-UA"/>
        </w:rPr>
        <w:t>а</w:t>
      </w:r>
      <w:r w:rsidRPr="00847E0B">
        <w:rPr>
          <w:rFonts w:ascii="Times New Roman" w:hAnsi="Times New Roman"/>
          <w:i/>
          <w:iCs/>
          <w:sz w:val="28"/>
          <w:szCs w:val="28"/>
        </w:rPr>
        <w:t xml:space="preserve"> нитк</w:t>
      </w:r>
      <w:r w:rsidRPr="00847E0B">
        <w:rPr>
          <w:rFonts w:ascii="Times New Roman" w:hAnsi="Times New Roman"/>
          <w:i/>
          <w:iCs/>
          <w:sz w:val="28"/>
          <w:szCs w:val="28"/>
          <w:lang w:val="uk-UA"/>
        </w:rPr>
        <w:t>а</w:t>
      </w:r>
      <w:r w:rsidRPr="00847E0B">
        <w:rPr>
          <w:rFonts w:ascii="Times New Roman" w:hAnsi="Times New Roman"/>
          <w:i/>
          <w:iCs/>
          <w:sz w:val="28"/>
          <w:szCs w:val="28"/>
        </w:rPr>
        <w:t>)</w:t>
      </w:r>
      <w:r w:rsidRPr="00847E0B">
        <w:rPr>
          <w:rFonts w:ascii="Times New Roman" w:hAnsi="Times New Roman"/>
          <w:sz w:val="28"/>
          <w:szCs w:val="28"/>
        </w:rPr>
        <w:t xml:space="preserve"> – плетен</w:t>
      </w:r>
      <w:r w:rsidRPr="00847E0B">
        <w:rPr>
          <w:rFonts w:ascii="Times New Roman" w:hAnsi="Times New Roman"/>
          <w:sz w:val="28"/>
          <w:szCs w:val="28"/>
          <w:lang w:val="uk-UA"/>
        </w:rPr>
        <w:t xml:space="preserve">а </w:t>
      </w:r>
      <w:r w:rsidRPr="00847E0B">
        <w:rPr>
          <w:rFonts w:ascii="Times New Roman" w:hAnsi="Times New Roman"/>
          <w:sz w:val="28"/>
          <w:szCs w:val="28"/>
        </w:rPr>
        <w:t>пол</w:t>
      </w:r>
      <w:r w:rsidRPr="00847E0B">
        <w:rPr>
          <w:rFonts w:ascii="Times New Roman" w:hAnsi="Times New Roman"/>
          <w:sz w:val="28"/>
          <w:szCs w:val="28"/>
          <w:lang w:val="uk-UA"/>
        </w:rPr>
        <w:t>і</w:t>
      </w:r>
      <w:r w:rsidRPr="00847E0B">
        <w:rPr>
          <w:rFonts w:ascii="Times New Roman" w:hAnsi="Times New Roman"/>
          <w:sz w:val="28"/>
          <w:szCs w:val="28"/>
        </w:rPr>
        <w:t>нитка, просочена і (або) покрита полімерними матеріалами, які знижують «пиля</w:t>
      </w:r>
      <w:r w:rsidRPr="00847E0B">
        <w:rPr>
          <w:rFonts w:ascii="Times New Roman" w:hAnsi="Times New Roman"/>
          <w:sz w:val="28"/>
          <w:szCs w:val="28"/>
          <w:lang w:val="uk-UA"/>
        </w:rPr>
        <w:t>ючий</w:t>
      </w:r>
      <w:r w:rsidRPr="00847E0B">
        <w:rPr>
          <w:rFonts w:ascii="Times New Roman" w:hAnsi="Times New Roman"/>
          <w:sz w:val="28"/>
          <w:szCs w:val="28"/>
        </w:rPr>
        <w:t xml:space="preserve">» і усувають «капілярний» ефекти, наприклад: </w:t>
      </w:r>
      <w:r w:rsidRPr="00847E0B">
        <w:rPr>
          <w:rFonts w:ascii="Times New Roman" w:hAnsi="Times New Roman"/>
          <w:sz w:val="28"/>
          <w:szCs w:val="28"/>
          <w:lang w:val="uk-UA"/>
        </w:rPr>
        <w:t>в</w:t>
      </w:r>
      <w:r w:rsidRPr="00847E0B">
        <w:rPr>
          <w:rFonts w:ascii="Times New Roman" w:hAnsi="Times New Roman"/>
          <w:sz w:val="28"/>
          <w:szCs w:val="28"/>
        </w:rPr>
        <w:t>ікр</w:t>
      </w:r>
      <w:r w:rsidRPr="00847E0B">
        <w:rPr>
          <w:rFonts w:ascii="Times New Roman" w:hAnsi="Times New Roman"/>
          <w:sz w:val="28"/>
          <w:szCs w:val="28"/>
          <w:lang w:val="uk-UA"/>
        </w:rPr>
        <w:t>ил (Vicryl) виробник Ethicon</w:t>
      </w:r>
      <w:r w:rsidRPr="00847E0B">
        <w:rPr>
          <w:rFonts w:ascii="Times New Roman" w:hAnsi="Times New Roman"/>
          <w:sz w:val="28"/>
          <w:szCs w:val="28"/>
        </w:rPr>
        <w:t xml:space="preserve"> (</w:t>
      </w:r>
      <w:proofErr w:type="gramStart"/>
      <w:r w:rsidRPr="00847E0B">
        <w:rPr>
          <w:rFonts w:ascii="Times New Roman" w:hAnsi="Times New Roman"/>
          <w:sz w:val="28"/>
          <w:szCs w:val="28"/>
        </w:rPr>
        <w:t>Англ</w:t>
      </w:r>
      <w:proofErr w:type="gramEnd"/>
      <w:r w:rsidRPr="00847E0B">
        <w:rPr>
          <w:rFonts w:ascii="Times New Roman" w:hAnsi="Times New Roman"/>
          <w:sz w:val="28"/>
          <w:szCs w:val="28"/>
        </w:rPr>
        <w:t>ія, Бельгія, США), полісорб (</w:t>
      </w:r>
      <w:r w:rsidRPr="00847E0B">
        <w:rPr>
          <w:rFonts w:ascii="Times New Roman" w:hAnsi="Times New Roman"/>
          <w:sz w:val="28"/>
          <w:szCs w:val="28"/>
          <w:lang w:val="en-US"/>
        </w:rPr>
        <w:t>Polysorb</w:t>
      </w:r>
      <w:r w:rsidRPr="00847E0B">
        <w:rPr>
          <w:rFonts w:ascii="Times New Roman" w:hAnsi="Times New Roman"/>
          <w:sz w:val="28"/>
          <w:szCs w:val="28"/>
        </w:rPr>
        <w:t>)</w:t>
      </w:r>
      <w:r w:rsidRPr="00847E0B">
        <w:rPr>
          <w:rFonts w:ascii="Times New Roman" w:hAnsi="Times New Roman"/>
          <w:sz w:val="28"/>
          <w:szCs w:val="28"/>
          <w:lang w:val="uk-UA"/>
        </w:rPr>
        <w:t xml:space="preserve"> виробник </w:t>
      </w:r>
      <w:r w:rsidRPr="00847E0B">
        <w:rPr>
          <w:rFonts w:ascii="Times New Roman" w:hAnsi="Times New Roman"/>
          <w:sz w:val="28"/>
          <w:szCs w:val="28"/>
          <w:lang w:val="en-US"/>
        </w:rPr>
        <w:t>Covidien</w:t>
      </w:r>
      <w:r w:rsidRPr="00847E0B">
        <w:rPr>
          <w:rFonts w:ascii="Times New Roman" w:hAnsi="Times New Roman"/>
          <w:sz w:val="28"/>
          <w:szCs w:val="28"/>
        </w:rPr>
        <w:t xml:space="preserve"> (Швейцарія), </w:t>
      </w:r>
      <w:r w:rsidRPr="00847E0B">
        <w:rPr>
          <w:rFonts w:ascii="Times New Roman" w:hAnsi="Times New Roman"/>
          <w:sz w:val="28"/>
          <w:szCs w:val="28"/>
          <w:lang w:val="uk-UA"/>
        </w:rPr>
        <w:t xml:space="preserve">тікрон (Ti-cron) виробник </w:t>
      </w:r>
      <w:r w:rsidRPr="00847E0B">
        <w:rPr>
          <w:rFonts w:ascii="Times New Roman" w:hAnsi="Times New Roman"/>
          <w:sz w:val="28"/>
          <w:szCs w:val="28"/>
          <w:lang w:val="en-US"/>
        </w:rPr>
        <w:t>Covidien</w:t>
      </w:r>
      <w:r w:rsidRPr="00847E0B">
        <w:rPr>
          <w:rFonts w:ascii="Times New Roman" w:hAnsi="Times New Roman"/>
          <w:sz w:val="28"/>
          <w:szCs w:val="28"/>
        </w:rPr>
        <w:t xml:space="preserve"> (Швейцарія), бралон (</w:t>
      </w:r>
      <w:r w:rsidRPr="00847E0B">
        <w:rPr>
          <w:rFonts w:ascii="Times New Roman" w:hAnsi="Times New Roman"/>
          <w:sz w:val="28"/>
          <w:szCs w:val="28"/>
          <w:lang w:val="en-US"/>
        </w:rPr>
        <w:t>Bralon</w:t>
      </w:r>
      <w:r w:rsidRPr="00847E0B">
        <w:rPr>
          <w:rFonts w:ascii="Times New Roman" w:hAnsi="Times New Roman"/>
          <w:sz w:val="28"/>
          <w:szCs w:val="28"/>
        </w:rPr>
        <w:t xml:space="preserve">) виробник </w:t>
      </w:r>
      <w:r w:rsidRPr="00847E0B">
        <w:rPr>
          <w:rFonts w:ascii="Times New Roman" w:hAnsi="Times New Roman"/>
          <w:sz w:val="28"/>
          <w:szCs w:val="28"/>
          <w:lang w:val="en-US"/>
        </w:rPr>
        <w:t>Tyco</w:t>
      </w:r>
      <w:r w:rsidRPr="00847E0B">
        <w:rPr>
          <w:rFonts w:ascii="Times New Roman" w:hAnsi="Times New Roman"/>
          <w:sz w:val="28"/>
          <w:szCs w:val="28"/>
        </w:rPr>
        <w:t xml:space="preserve"> (США), супрамід (</w:t>
      </w:r>
      <w:r w:rsidRPr="00847E0B">
        <w:rPr>
          <w:rFonts w:ascii="Times New Roman" w:hAnsi="Times New Roman"/>
          <w:sz w:val="28"/>
          <w:szCs w:val="28"/>
          <w:lang w:val="en-US"/>
        </w:rPr>
        <w:t>Supramid</w:t>
      </w:r>
      <w:r w:rsidRPr="00847E0B">
        <w:rPr>
          <w:rFonts w:ascii="Times New Roman" w:hAnsi="Times New Roman"/>
          <w:sz w:val="28"/>
          <w:szCs w:val="28"/>
        </w:rPr>
        <w:t xml:space="preserve">) виробник </w:t>
      </w:r>
      <w:r w:rsidRPr="00847E0B">
        <w:rPr>
          <w:rFonts w:ascii="Times New Roman" w:hAnsi="Times New Roman"/>
          <w:sz w:val="28"/>
          <w:szCs w:val="28"/>
          <w:lang w:val="en-US"/>
        </w:rPr>
        <w:t>Resorba</w:t>
      </w:r>
      <w:r w:rsidRPr="00847E0B">
        <w:rPr>
          <w:rFonts w:ascii="Times New Roman" w:hAnsi="Times New Roman"/>
          <w:sz w:val="28"/>
          <w:szCs w:val="28"/>
        </w:rPr>
        <w:t xml:space="preserve"> (Німе</w:t>
      </w:r>
      <w:r w:rsidRPr="00847E0B">
        <w:rPr>
          <w:rFonts w:ascii="Times New Roman" w:hAnsi="Times New Roman"/>
          <w:sz w:val="28"/>
          <w:szCs w:val="28"/>
          <w:lang w:val="uk-UA"/>
        </w:rPr>
        <w:t>ч</w:t>
      </w:r>
      <w:r w:rsidRPr="00847E0B">
        <w:rPr>
          <w:rFonts w:ascii="Times New Roman" w:hAnsi="Times New Roman"/>
          <w:sz w:val="28"/>
          <w:szCs w:val="28"/>
        </w:rPr>
        <w:t xml:space="preserve">чина) </w:t>
      </w:r>
      <w:r w:rsidRPr="00847E0B">
        <w:rPr>
          <w:rFonts w:ascii="Times New Roman" w:hAnsi="Times New Roman"/>
          <w:i/>
          <w:iCs/>
          <w:sz w:val="28"/>
          <w:szCs w:val="28"/>
        </w:rPr>
        <w:t>(рис.</w:t>
      </w:r>
      <w:r>
        <w:rPr>
          <w:rFonts w:ascii="Times New Roman" w:hAnsi="Times New Roman"/>
          <w:i/>
          <w:iCs/>
          <w:sz w:val="28"/>
          <w:szCs w:val="28"/>
          <w:lang w:val="uk-UA"/>
        </w:rPr>
        <w:t>65</w:t>
      </w:r>
      <w:r w:rsidRPr="00847E0B">
        <w:rPr>
          <w:rFonts w:ascii="Times New Roman" w:hAnsi="Times New Roman"/>
          <w:i/>
          <w:iCs/>
          <w:sz w:val="28"/>
          <w:szCs w:val="28"/>
        </w:rPr>
        <w:t xml:space="preserve"> )</w:t>
      </w:r>
      <w:r w:rsidRPr="00847E0B">
        <w:rPr>
          <w:rFonts w:ascii="Times New Roman" w:hAnsi="Times New Roman"/>
          <w:sz w:val="28"/>
          <w:szCs w:val="28"/>
        </w:rPr>
        <w:t>.</w:t>
      </w:r>
    </w:p>
    <w:p w:rsidR="00984AC8" w:rsidRPr="00847E0B" w:rsidRDefault="00984AC8" w:rsidP="00984AC8">
      <w:pPr>
        <w:pStyle w:val="1"/>
        <w:spacing w:line="360" w:lineRule="auto"/>
        <w:ind w:firstLine="720"/>
        <w:jc w:val="both"/>
        <w:rPr>
          <w:b/>
          <w:bCs/>
          <w:i/>
          <w:iCs/>
          <w:sz w:val="28"/>
          <w:szCs w:val="28"/>
          <w:lang w:val="ru-RU"/>
        </w:rPr>
      </w:pPr>
    </w:p>
    <w:tbl>
      <w:tblPr>
        <w:tblpPr w:leftFromText="180" w:rightFromText="180" w:vertAnchor="text" w:horzAnchor="margin" w:tblpXSpec="right"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tblGrid>
      <w:tr w:rsidR="00984AC8" w:rsidRPr="00847E0B" w:rsidTr="007F00D1">
        <w:tc>
          <w:tcPr>
            <w:tcW w:w="2366"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1"/>
              <w:spacing w:line="360" w:lineRule="auto"/>
              <w:jc w:val="both"/>
              <w:rPr>
                <w:color w:val="auto"/>
                <w:sz w:val="28"/>
                <w:szCs w:val="28"/>
                <w:lang w:val="ru-RU"/>
              </w:rPr>
            </w:pPr>
            <w:r>
              <w:rPr>
                <w:noProof/>
                <w:color w:val="auto"/>
                <w:sz w:val="28"/>
                <w:szCs w:val="28"/>
                <w:lang w:val="ru-RU" w:eastAsia="ru-RU"/>
              </w:rPr>
              <w:drawing>
                <wp:inline distT="0" distB="0" distL="0" distR="0">
                  <wp:extent cx="1304925" cy="1162050"/>
                  <wp:effectExtent l="19050" t="0" r="9525" b="0"/>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9" cstate="print"/>
                          <a:srcRect/>
                          <a:stretch>
                            <a:fillRect/>
                          </a:stretch>
                        </pic:blipFill>
                        <pic:spPr bwMode="auto">
                          <a:xfrm>
                            <a:off x="0" y="0"/>
                            <a:ext cx="1304925" cy="1162050"/>
                          </a:xfrm>
                          <a:prstGeom prst="rect">
                            <a:avLst/>
                          </a:prstGeom>
                          <a:noFill/>
                          <a:ln w="9525">
                            <a:noFill/>
                            <a:miter lim="800000"/>
                            <a:headEnd/>
                            <a:tailEnd/>
                          </a:ln>
                        </pic:spPr>
                      </pic:pic>
                    </a:graphicData>
                  </a:graphic>
                </wp:inline>
              </w:drawing>
            </w:r>
          </w:p>
        </w:tc>
      </w:tr>
      <w:tr w:rsidR="00984AC8" w:rsidRPr="00847E0B" w:rsidTr="007F00D1">
        <w:tc>
          <w:tcPr>
            <w:tcW w:w="2366"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1"/>
              <w:spacing w:line="360" w:lineRule="auto"/>
              <w:jc w:val="center"/>
              <w:rPr>
                <w:color w:val="auto"/>
                <w:sz w:val="28"/>
                <w:szCs w:val="28"/>
                <w:lang w:val="ru-RU"/>
              </w:rPr>
            </w:pPr>
            <w:r w:rsidRPr="00610564">
              <w:rPr>
                <w:sz w:val="28"/>
                <w:szCs w:val="28"/>
                <w:lang w:val="ru-RU"/>
              </w:rPr>
              <w:t>рис.</w:t>
            </w:r>
            <w:r>
              <w:rPr>
                <w:sz w:val="28"/>
                <w:szCs w:val="28"/>
                <w:lang w:val="uk-UA"/>
              </w:rPr>
              <w:t xml:space="preserve"> 66</w:t>
            </w:r>
          </w:p>
        </w:tc>
      </w:tr>
    </w:tbl>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 xml:space="preserve">Зверніть увагу! </w:t>
      </w:r>
      <w:r w:rsidRPr="00847E0B">
        <w:rPr>
          <w:color w:val="auto"/>
          <w:sz w:val="28"/>
          <w:szCs w:val="28"/>
          <w:lang w:val="ru-RU"/>
        </w:rPr>
        <w:t xml:space="preserve">Все </w:t>
      </w:r>
      <w:proofErr w:type="gramStart"/>
      <w:r w:rsidRPr="00847E0B">
        <w:rPr>
          <w:color w:val="auto"/>
          <w:sz w:val="28"/>
          <w:szCs w:val="28"/>
          <w:lang w:val="ru-RU"/>
        </w:rPr>
        <w:t>кручені або плетен</w:t>
      </w:r>
      <w:proofErr w:type="gramEnd"/>
      <w:r w:rsidRPr="00847E0B">
        <w:rPr>
          <w:color w:val="auto"/>
          <w:sz w:val="28"/>
          <w:szCs w:val="28"/>
          <w:lang w:val="ru-RU"/>
        </w:rPr>
        <w:t xml:space="preserve">і нитки мають нерівну поверхню. При проходженні крізь тканини така нитка прорізає і травмує тканину - виникає </w:t>
      </w:r>
      <w:r w:rsidRPr="00847E0B">
        <w:rPr>
          <w:i/>
          <w:iCs/>
          <w:color w:val="auto"/>
          <w:sz w:val="28"/>
          <w:szCs w:val="28"/>
          <w:lang w:val="ru-RU"/>
        </w:rPr>
        <w:t xml:space="preserve">«ефект пилки» (рис. </w:t>
      </w:r>
      <w:r>
        <w:rPr>
          <w:i/>
          <w:iCs/>
          <w:color w:val="auto"/>
          <w:sz w:val="28"/>
          <w:szCs w:val="28"/>
          <w:lang w:val="ru-RU"/>
        </w:rPr>
        <w:t>66</w:t>
      </w:r>
      <w:r w:rsidRPr="00847E0B">
        <w:rPr>
          <w:i/>
          <w:iCs/>
          <w:color w:val="auto"/>
          <w:sz w:val="28"/>
          <w:szCs w:val="28"/>
          <w:lang w:val="ru-RU"/>
        </w:rPr>
        <w:t>)</w:t>
      </w:r>
      <w:r w:rsidRPr="00847E0B">
        <w:rPr>
          <w:color w:val="auto"/>
          <w:sz w:val="28"/>
          <w:szCs w:val="28"/>
          <w:lang w:val="ru-RU"/>
        </w:rPr>
        <w:t xml:space="preserve">, вираженість якого залежить від коефіцієнта поверхневого тертя нитки. Це призводить </w:t>
      </w:r>
      <w:proofErr w:type="gramStart"/>
      <w:r w:rsidRPr="00847E0B">
        <w:rPr>
          <w:color w:val="auto"/>
          <w:sz w:val="28"/>
          <w:szCs w:val="28"/>
          <w:lang w:val="ru-RU"/>
        </w:rPr>
        <w:t>до</w:t>
      </w:r>
      <w:proofErr w:type="gramEnd"/>
      <w:r w:rsidRPr="00847E0B">
        <w:rPr>
          <w:color w:val="auto"/>
          <w:sz w:val="28"/>
          <w:szCs w:val="28"/>
          <w:lang w:val="ru-RU"/>
        </w:rPr>
        <w:t xml:space="preserve"> більшого пошкодження тканини і до більшої кровоточивості в місці проколу, збільшує реакцію запалення.</w:t>
      </w:r>
    </w:p>
    <w:p w:rsidR="00984AC8" w:rsidRPr="00847E0B" w:rsidRDefault="00984AC8" w:rsidP="00984AC8">
      <w:pPr>
        <w:pStyle w:val="1"/>
        <w:spacing w:line="360" w:lineRule="auto"/>
        <w:ind w:firstLine="720"/>
        <w:jc w:val="both"/>
        <w:rPr>
          <w:color w:val="auto"/>
          <w:sz w:val="28"/>
          <w:szCs w:val="28"/>
          <w:lang w:val="ru-RU"/>
        </w:rPr>
      </w:pPr>
      <w:r w:rsidRPr="00847E0B">
        <w:rPr>
          <w:color w:val="auto"/>
          <w:sz w:val="28"/>
          <w:szCs w:val="28"/>
          <w:lang w:val="ru-RU"/>
        </w:rPr>
        <w:t xml:space="preserve">Щоб уникнути цього ефекту, більшість плетених ниток випускають зі спеціальним полімерним покриттям, </w:t>
      </w:r>
      <w:proofErr w:type="gramStart"/>
      <w:r w:rsidRPr="00847E0B">
        <w:rPr>
          <w:color w:val="auto"/>
          <w:sz w:val="28"/>
          <w:szCs w:val="28"/>
          <w:lang w:val="ru-RU"/>
        </w:rPr>
        <w:t>яке</w:t>
      </w:r>
      <w:proofErr w:type="gramEnd"/>
      <w:r w:rsidRPr="00847E0B">
        <w:rPr>
          <w:color w:val="auto"/>
          <w:sz w:val="28"/>
          <w:szCs w:val="28"/>
          <w:lang w:val="ru-RU"/>
        </w:rPr>
        <w:t xml:space="preserve"> надає нитці на поверхні властивість мононитки.</w:t>
      </w:r>
    </w:p>
    <w:p w:rsidR="00984AC8" w:rsidRPr="00847E0B" w:rsidRDefault="00984AC8" w:rsidP="00984AC8">
      <w:pPr>
        <w:pStyle w:val="1"/>
        <w:spacing w:line="360" w:lineRule="auto"/>
        <w:ind w:firstLine="720"/>
        <w:jc w:val="both"/>
        <w:rPr>
          <w:color w:val="auto"/>
          <w:sz w:val="28"/>
          <w:szCs w:val="28"/>
          <w:lang w:val="ru-RU"/>
        </w:rPr>
      </w:pPr>
      <w:r w:rsidRPr="00847E0B">
        <w:rPr>
          <w:color w:val="auto"/>
          <w:sz w:val="28"/>
          <w:szCs w:val="28"/>
          <w:lang w:val="ru-RU"/>
        </w:rPr>
        <w:t xml:space="preserve">Мононитки </w:t>
      </w:r>
      <w:proofErr w:type="gramStart"/>
      <w:r w:rsidRPr="00847E0B">
        <w:rPr>
          <w:color w:val="auto"/>
          <w:sz w:val="28"/>
          <w:szCs w:val="28"/>
          <w:lang w:val="ru-RU"/>
        </w:rPr>
        <w:t>в</w:t>
      </w:r>
      <w:proofErr w:type="gramEnd"/>
      <w:r w:rsidRPr="00847E0B">
        <w:rPr>
          <w:color w:val="auto"/>
          <w:sz w:val="28"/>
          <w:szCs w:val="28"/>
          <w:lang w:val="ru-RU"/>
        </w:rPr>
        <w:t xml:space="preserve"> </w:t>
      </w:r>
      <w:proofErr w:type="gramStart"/>
      <w:r w:rsidRPr="00847E0B">
        <w:rPr>
          <w:color w:val="auto"/>
          <w:sz w:val="28"/>
          <w:szCs w:val="28"/>
          <w:lang w:val="ru-RU"/>
        </w:rPr>
        <w:t>основному</w:t>
      </w:r>
      <w:proofErr w:type="gramEnd"/>
      <w:r w:rsidRPr="00847E0B">
        <w:rPr>
          <w:color w:val="auto"/>
          <w:sz w:val="28"/>
          <w:szCs w:val="28"/>
          <w:lang w:val="ru-RU"/>
        </w:rPr>
        <w:t xml:space="preserve"> позбавлені «ефекту пилки» і простягаються крізь тканину, не травмуючи її.</w:t>
      </w:r>
    </w:p>
    <w:p w:rsidR="00984AC8" w:rsidRPr="00847E0B" w:rsidRDefault="00984AC8" w:rsidP="00984AC8">
      <w:pPr>
        <w:pStyle w:val="1"/>
        <w:spacing w:line="360" w:lineRule="auto"/>
        <w:ind w:firstLine="720"/>
        <w:jc w:val="both"/>
        <w:rPr>
          <w:color w:val="auto"/>
          <w:sz w:val="28"/>
          <w:szCs w:val="28"/>
          <w:lang w:val="ru-RU"/>
        </w:rPr>
      </w:pPr>
      <w:r w:rsidRPr="00847E0B">
        <w:rPr>
          <w:color w:val="auto"/>
          <w:sz w:val="28"/>
          <w:szCs w:val="28"/>
          <w:lang w:val="ru-RU"/>
        </w:rPr>
        <w:lastRenderedPageBreak/>
        <w:t xml:space="preserve">У поліниток існує і так званий ґнотовий ефект: між волокнами плетеної або крученої нитки залишаються мікропорожнечі, які заповнюються тканинною </w:t>
      </w:r>
      <w:proofErr w:type="gramStart"/>
      <w:r w:rsidRPr="00847E0B">
        <w:rPr>
          <w:color w:val="auto"/>
          <w:sz w:val="28"/>
          <w:szCs w:val="28"/>
          <w:lang w:val="ru-RU"/>
        </w:rPr>
        <w:t>р</w:t>
      </w:r>
      <w:proofErr w:type="gramEnd"/>
      <w:r w:rsidRPr="00847E0B">
        <w:rPr>
          <w:color w:val="auto"/>
          <w:sz w:val="28"/>
          <w:szCs w:val="28"/>
          <w:lang w:val="ru-RU"/>
        </w:rPr>
        <w:t>ідиною при знаходженні такої нитки в рані. Якщо рана інфікована, то  мікроби можуть переміщуватись по мікропорах на здорову, неінфіковану частину тканини, викликаючи запальний або нагноювальний процес.</w:t>
      </w:r>
    </w:p>
    <w:p w:rsidR="00984AC8" w:rsidRPr="00847E0B" w:rsidRDefault="00984AC8" w:rsidP="00984AC8">
      <w:pPr>
        <w:pStyle w:val="1"/>
        <w:spacing w:line="360" w:lineRule="auto"/>
        <w:ind w:firstLine="720"/>
        <w:jc w:val="both"/>
        <w:rPr>
          <w:color w:val="auto"/>
          <w:sz w:val="28"/>
          <w:szCs w:val="28"/>
          <w:lang w:val="ru-RU"/>
        </w:rPr>
      </w:pPr>
      <w:proofErr w:type="gramStart"/>
      <w:r w:rsidRPr="00847E0B">
        <w:rPr>
          <w:i/>
          <w:iCs/>
          <w:color w:val="auto"/>
          <w:sz w:val="28"/>
          <w:szCs w:val="28"/>
          <w:shd w:val="clear" w:color="auto" w:fill="FFFFFF"/>
          <w:lang w:val="ru-RU"/>
        </w:rPr>
        <w:t>Б</w:t>
      </w:r>
      <w:proofErr w:type="gramEnd"/>
      <w:r w:rsidRPr="00847E0B">
        <w:rPr>
          <w:i/>
          <w:iCs/>
          <w:color w:val="auto"/>
          <w:sz w:val="28"/>
          <w:szCs w:val="28"/>
          <w:shd w:val="clear" w:color="auto" w:fill="FFFFFF"/>
          <w:lang w:val="ru-RU"/>
        </w:rPr>
        <w:t>іодеградація</w:t>
      </w:r>
      <w:r w:rsidRPr="00847E0B">
        <w:rPr>
          <w:rStyle w:val="apple-converted-space"/>
          <w:i/>
          <w:iCs/>
          <w:color w:val="auto"/>
          <w:sz w:val="28"/>
          <w:szCs w:val="28"/>
          <w:shd w:val="clear" w:color="auto" w:fill="FFFFFF"/>
        </w:rPr>
        <w:t> </w:t>
      </w:r>
      <w:r w:rsidRPr="00847E0B">
        <w:rPr>
          <w:color w:val="auto"/>
          <w:sz w:val="28"/>
          <w:szCs w:val="28"/>
          <w:shd w:val="clear" w:color="auto" w:fill="FFFFFF"/>
          <w:lang w:val="ru-RU"/>
        </w:rPr>
        <w:t xml:space="preserve">- це здатність матеріалу розпадатися і виводитися з організму. Шовний </w:t>
      </w:r>
      <w:proofErr w:type="gramStart"/>
      <w:r w:rsidRPr="00847E0B">
        <w:rPr>
          <w:color w:val="auto"/>
          <w:sz w:val="28"/>
          <w:szCs w:val="28"/>
          <w:shd w:val="clear" w:color="auto" w:fill="FFFFFF"/>
          <w:lang w:val="ru-RU"/>
        </w:rPr>
        <w:t>матер</w:t>
      </w:r>
      <w:proofErr w:type="gramEnd"/>
      <w:r w:rsidRPr="00847E0B">
        <w:rPr>
          <w:color w:val="auto"/>
          <w:sz w:val="28"/>
          <w:szCs w:val="28"/>
          <w:shd w:val="clear" w:color="auto" w:fill="FFFFFF"/>
          <w:lang w:val="ru-RU"/>
        </w:rPr>
        <w:t xml:space="preserve">іал повинен утримувати тканини до утворення рубця, а потім він стає непотрібним. При цьому </w:t>
      </w:r>
      <w:proofErr w:type="gramStart"/>
      <w:r w:rsidRPr="00847E0B">
        <w:rPr>
          <w:color w:val="auto"/>
          <w:sz w:val="28"/>
          <w:szCs w:val="28"/>
          <w:shd w:val="clear" w:color="auto" w:fill="FFFFFF"/>
          <w:lang w:val="ru-RU"/>
        </w:rPr>
        <w:t>темп б</w:t>
      </w:r>
      <w:proofErr w:type="gramEnd"/>
      <w:r w:rsidRPr="00847E0B">
        <w:rPr>
          <w:color w:val="auto"/>
          <w:sz w:val="28"/>
          <w:szCs w:val="28"/>
          <w:shd w:val="clear" w:color="auto" w:fill="FFFFFF"/>
          <w:lang w:val="ru-RU"/>
        </w:rPr>
        <w:t xml:space="preserve">іодеградації не повинен перевищувати швидкості формування сполучнотканинного рубця. </w:t>
      </w:r>
    </w:p>
    <w:p w:rsidR="00984AC8" w:rsidRPr="00847E0B" w:rsidRDefault="00984AC8" w:rsidP="00984AC8">
      <w:pPr>
        <w:pStyle w:val="1"/>
        <w:spacing w:line="360" w:lineRule="auto"/>
        <w:ind w:firstLine="720"/>
        <w:rPr>
          <w:b/>
          <w:bCs/>
          <w:i/>
          <w:iCs/>
          <w:color w:val="auto"/>
          <w:sz w:val="28"/>
          <w:szCs w:val="28"/>
          <w:lang w:val="ru-RU"/>
        </w:rPr>
      </w:pPr>
      <w:r w:rsidRPr="00847E0B">
        <w:rPr>
          <w:b/>
          <w:bCs/>
          <w:i/>
          <w:iCs/>
          <w:color w:val="auto"/>
          <w:sz w:val="28"/>
          <w:szCs w:val="28"/>
          <w:lang w:val="ru-RU"/>
        </w:rPr>
        <w:t xml:space="preserve">За здатністю до біодеградації </w:t>
      </w:r>
      <w:proofErr w:type="gramStart"/>
      <w:r w:rsidRPr="00847E0B">
        <w:rPr>
          <w:b/>
          <w:bCs/>
          <w:i/>
          <w:iCs/>
          <w:color w:val="auto"/>
          <w:sz w:val="28"/>
          <w:szCs w:val="28"/>
          <w:lang w:val="ru-RU"/>
        </w:rPr>
        <w:t>вс</w:t>
      </w:r>
      <w:proofErr w:type="gramEnd"/>
      <w:r w:rsidRPr="00847E0B">
        <w:rPr>
          <w:b/>
          <w:bCs/>
          <w:i/>
          <w:iCs/>
          <w:color w:val="auto"/>
          <w:sz w:val="28"/>
          <w:szCs w:val="28"/>
          <w:lang w:val="ru-RU"/>
        </w:rPr>
        <w:t>і  шовні матеріали поділяються на:</w:t>
      </w:r>
    </w:p>
    <w:p w:rsidR="00984AC8" w:rsidRPr="00847E0B" w:rsidRDefault="00984AC8" w:rsidP="00984AC8">
      <w:pPr>
        <w:pStyle w:val="1"/>
        <w:spacing w:line="360" w:lineRule="auto"/>
        <w:ind w:firstLine="720"/>
        <w:rPr>
          <w:sz w:val="28"/>
          <w:szCs w:val="28"/>
          <w:lang w:val="ru-RU"/>
        </w:rPr>
      </w:pPr>
      <w:r w:rsidRPr="00847E0B">
        <w:rPr>
          <w:sz w:val="28"/>
          <w:szCs w:val="28"/>
          <w:lang w:val="ru-RU"/>
        </w:rPr>
        <w:t xml:space="preserve">• </w:t>
      </w:r>
      <w:r w:rsidRPr="00847E0B">
        <w:rPr>
          <w:b/>
          <w:bCs/>
          <w:i/>
          <w:iCs/>
          <w:sz w:val="28"/>
          <w:szCs w:val="28"/>
          <w:lang w:val="ru-RU"/>
        </w:rPr>
        <w:t xml:space="preserve">шовний </w:t>
      </w:r>
      <w:proofErr w:type="gramStart"/>
      <w:r w:rsidRPr="00847E0B">
        <w:rPr>
          <w:b/>
          <w:bCs/>
          <w:i/>
          <w:iCs/>
          <w:sz w:val="28"/>
          <w:szCs w:val="28"/>
          <w:lang w:val="ru-RU"/>
        </w:rPr>
        <w:t>матер</w:t>
      </w:r>
      <w:proofErr w:type="gramEnd"/>
      <w:r w:rsidRPr="00847E0B">
        <w:rPr>
          <w:b/>
          <w:bCs/>
          <w:i/>
          <w:iCs/>
          <w:sz w:val="28"/>
          <w:szCs w:val="28"/>
          <w:lang w:val="ru-RU"/>
        </w:rPr>
        <w:t>іал що  розсмоктується (абсорбується):</w:t>
      </w:r>
      <w:r w:rsidRPr="00847E0B">
        <w:rPr>
          <w:sz w:val="28"/>
          <w:szCs w:val="28"/>
          <w:lang w:val="ru-RU"/>
        </w:rPr>
        <w:t xml:space="preserve"> </w:t>
      </w:r>
    </w:p>
    <w:p w:rsidR="00984AC8" w:rsidRPr="00847E0B" w:rsidRDefault="00984AC8" w:rsidP="00984AC8">
      <w:pPr>
        <w:pStyle w:val="1"/>
        <w:numPr>
          <w:ilvl w:val="0"/>
          <w:numId w:val="13"/>
        </w:numPr>
        <w:spacing w:line="360" w:lineRule="auto"/>
        <w:rPr>
          <w:sz w:val="28"/>
          <w:szCs w:val="28"/>
          <w:lang w:val="ru-RU"/>
        </w:rPr>
      </w:pPr>
      <w:proofErr w:type="gramStart"/>
      <w:r w:rsidRPr="00847E0B">
        <w:rPr>
          <w:sz w:val="28"/>
          <w:szCs w:val="28"/>
          <w:lang w:val="ru-RU"/>
        </w:rPr>
        <w:t>короткого</w:t>
      </w:r>
      <w:proofErr w:type="gramEnd"/>
      <w:r w:rsidRPr="00847E0B">
        <w:rPr>
          <w:sz w:val="28"/>
          <w:szCs w:val="28"/>
          <w:lang w:val="ru-RU"/>
        </w:rPr>
        <w:t xml:space="preserve"> періоду розсмоктування  (дар-він фест, вікрил рапід, сафіл квік, дар-він монофест, кетгут, капросін та ін.);</w:t>
      </w:r>
    </w:p>
    <w:p w:rsidR="00984AC8" w:rsidRPr="00847E0B" w:rsidRDefault="00984AC8" w:rsidP="00984AC8">
      <w:pPr>
        <w:pStyle w:val="1"/>
        <w:numPr>
          <w:ilvl w:val="0"/>
          <w:numId w:val="2"/>
        </w:numPr>
        <w:spacing w:line="360" w:lineRule="auto"/>
        <w:jc w:val="both"/>
        <w:rPr>
          <w:sz w:val="28"/>
          <w:szCs w:val="28"/>
          <w:lang w:val="ru-RU"/>
        </w:rPr>
      </w:pPr>
      <w:r w:rsidRPr="00847E0B">
        <w:rPr>
          <w:sz w:val="28"/>
          <w:szCs w:val="28"/>
          <w:lang w:val="ru-RU"/>
        </w:rPr>
        <w:t>середнього періоду розсмоктування  (дар-він, вікрил, полісорб, дексон II, моносін, дар-він мономед, біосин та ін.);</w:t>
      </w:r>
    </w:p>
    <w:p w:rsidR="00984AC8" w:rsidRPr="00847E0B" w:rsidRDefault="00984AC8" w:rsidP="00984AC8">
      <w:pPr>
        <w:pStyle w:val="1"/>
        <w:numPr>
          <w:ilvl w:val="0"/>
          <w:numId w:val="2"/>
        </w:numPr>
        <w:shd w:val="clear" w:color="auto" w:fill="FFFFFF"/>
        <w:spacing w:line="360" w:lineRule="auto"/>
        <w:jc w:val="both"/>
        <w:textAlignment w:val="baseline"/>
        <w:rPr>
          <w:spacing w:val="2"/>
          <w:sz w:val="28"/>
          <w:szCs w:val="28"/>
          <w:lang w:val="uk-UA"/>
        </w:rPr>
      </w:pPr>
      <w:r w:rsidRPr="00847E0B">
        <w:rPr>
          <w:sz w:val="28"/>
          <w:szCs w:val="28"/>
          <w:lang w:val="ru-RU"/>
        </w:rPr>
        <w:t>тривалого періоду розсмоктування (дар-він моно, ПДС II, максон та ін.);</w:t>
      </w:r>
    </w:p>
    <w:p w:rsidR="00984AC8" w:rsidRPr="00847E0B" w:rsidRDefault="00984AC8" w:rsidP="00984AC8">
      <w:pPr>
        <w:pStyle w:val="1"/>
        <w:shd w:val="clear" w:color="auto" w:fill="FFFFFF"/>
        <w:spacing w:line="360" w:lineRule="auto"/>
        <w:ind w:left="720"/>
        <w:jc w:val="both"/>
        <w:textAlignment w:val="baseline"/>
        <w:rPr>
          <w:sz w:val="28"/>
          <w:szCs w:val="28"/>
          <w:lang w:val="uk-UA"/>
        </w:rPr>
      </w:pPr>
      <w:r w:rsidRPr="00847E0B">
        <w:rPr>
          <w:sz w:val="28"/>
          <w:szCs w:val="28"/>
          <w:lang w:val="uk-UA"/>
        </w:rPr>
        <w:t>•</w:t>
      </w:r>
      <w:r w:rsidRPr="00847E0B">
        <w:rPr>
          <w:b/>
          <w:bCs/>
          <w:i/>
          <w:iCs/>
          <w:sz w:val="28"/>
          <w:szCs w:val="28"/>
          <w:lang w:val="uk-UA"/>
        </w:rPr>
        <w:t xml:space="preserve"> шовний матеріал, що не розсмоктується (не абсорбується): </w:t>
      </w:r>
    </w:p>
    <w:p w:rsidR="00984AC8" w:rsidRPr="00847E0B" w:rsidRDefault="00984AC8" w:rsidP="00984AC8">
      <w:pPr>
        <w:pStyle w:val="1"/>
        <w:numPr>
          <w:ilvl w:val="0"/>
          <w:numId w:val="3"/>
        </w:numPr>
        <w:spacing w:line="360" w:lineRule="auto"/>
        <w:rPr>
          <w:sz w:val="28"/>
          <w:szCs w:val="28"/>
          <w:lang w:val="uk-UA"/>
        </w:rPr>
      </w:pPr>
      <w:r w:rsidRPr="00847E0B">
        <w:rPr>
          <w:sz w:val="28"/>
          <w:szCs w:val="28"/>
          <w:lang w:val="uk-UA"/>
        </w:rPr>
        <w:t>поліефіри (кардіоерг, терилен, етібонд, мерсілен, лавсан, тікрон та ін.);</w:t>
      </w:r>
    </w:p>
    <w:p w:rsidR="00984AC8" w:rsidRPr="00847E0B" w:rsidRDefault="00984AC8" w:rsidP="00984AC8">
      <w:pPr>
        <w:pStyle w:val="1"/>
        <w:numPr>
          <w:ilvl w:val="0"/>
          <w:numId w:val="3"/>
        </w:numPr>
        <w:spacing w:line="360" w:lineRule="auto"/>
        <w:rPr>
          <w:sz w:val="28"/>
          <w:szCs w:val="28"/>
          <w:lang w:val="ru-RU"/>
        </w:rPr>
      </w:pPr>
      <w:r w:rsidRPr="00847E0B">
        <w:rPr>
          <w:sz w:val="28"/>
          <w:szCs w:val="28"/>
          <w:lang w:val="uk-UA"/>
        </w:rPr>
        <w:t xml:space="preserve"> </w:t>
      </w:r>
      <w:r w:rsidRPr="00847E0B">
        <w:rPr>
          <w:sz w:val="28"/>
          <w:szCs w:val="28"/>
          <w:lang w:val="ru-RU"/>
        </w:rPr>
        <w:t xml:space="preserve">поліпропілени (селен, </w:t>
      </w:r>
      <w:proofErr w:type="gramStart"/>
      <w:r w:rsidRPr="00847E0B">
        <w:rPr>
          <w:sz w:val="28"/>
          <w:szCs w:val="28"/>
          <w:lang w:val="ru-RU"/>
        </w:rPr>
        <w:t>прем</w:t>
      </w:r>
      <w:proofErr w:type="gramEnd"/>
      <w:r w:rsidRPr="00847E0B">
        <w:rPr>
          <w:sz w:val="28"/>
          <w:szCs w:val="28"/>
          <w:lang w:val="ru-RU"/>
        </w:rPr>
        <w:t>ілен та ін.);</w:t>
      </w:r>
    </w:p>
    <w:p w:rsidR="00984AC8" w:rsidRPr="00847E0B" w:rsidRDefault="00984AC8" w:rsidP="00984AC8">
      <w:pPr>
        <w:pStyle w:val="1"/>
        <w:numPr>
          <w:ilvl w:val="0"/>
          <w:numId w:val="3"/>
        </w:numPr>
        <w:spacing w:line="360" w:lineRule="auto"/>
        <w:rPr>
          <w:sz w:val="28"/>
          <w:szCs w:val="28"/>
          <w:lang w:val="ru-RU"/>
        </w:rPr>
      </w:pPr>
      <w:r w:rsidRPr="00847E0B">
        <w:rPr>
          <w:sz w:val="28"/>
          <w:szCs w:val="28"/>
          <w:lang w:val="ru-RU"/>
        </w:rPr>
        <w:t xml:space="preserve"> поліолефіни (пролен, суржілен, </w:t>
      </w:r>
      <w:proofErr w:type="gramStart"/>
      <w:r w:rsidRPr="00847E0B">
        <w:rPr>
          <w:sz w:val="28"/>
          <w:szCs w:val="28"/>
          <w:lang w:val="ru-RU"/>
        </w:rPr>
        <w:t>поліет</w:t>
      </w:r>
      <w:proofErr w:type="gramEnd"/>
      <w:r w:rsidRPr="00847E0B">
        <w:rPr>
          <w:sz w:val="28"/>
          <w:szCs w:val="28"/>
          <w:lang w:val="ru-RU"/>
        </w:rPr>
        <w:t>ілен та ін.);</w:t>
      </w:r>
    </w:p>
    <w:p w:rsidR="00984AC8" w:rsidRPr="00847E0B" w:rsidRDefault="00984AC8" w:rsidP="00984AC8">
      <w:pPr>
        <w:pStyle w:val="1"/>
        <w:numPr>
          <w:ilvl w:val="0"/>
          <w:numId w:val="3"/>
        </w:numPr>
        <w:spacing w:line="360" w:lineRule="auto"/>
        <w:rPr>
          <w:sz w:val="28"/>
          <w:szCs w:val="28"/>
          <w:lang w:val="ru-RU"/>
        </w:rPr>
      </w:pPr>
      <w:r w:rsidRPr="00847E0B">
        <w:rPr>
          <w:sz w:val="28"/>
          <w:szCs w:val="28"/>
          <w:lang w:val="ru-RU"/>
        </w:rPr>
        <w:t xml:space="preserve"> фторполімери (королен, фторест, гортекс та ін.);</w:t>
      </w:r>
    </w:p>
    <w:p w:rsidR="00984AC8" w:rsidRPr="00847E0B" w:rsidRDefault="00984AC8" w:rsidP="00984AC8">
      <w:pPr>
        <w:pStyle w:val="1"/>
        <w:numPr>
          <w:ilvl w:val="0"/>
          <w:numId w:val="3"/>
        </w:numPr>
        <w:spacing w:line="360" w:lineRule="auto"/>
        <w:rPr>
          <w:sz w:val="28"/>
          <w:szCs w:val="28"/>
          <w:lang w:val="ru-RU"/>
        </w:rPr>
      </w:pPr>
      <w:r w:rsidRPr="00847E0B">
        <w:rPr>
          <w:sz w:val="28"/>
          <w:szCs w:val="28"/>
          <w:lang w:val="ru-RU"/>
        </w:rPr>
        <w:t xml:space="preserve"> металевий </w:t>
      </w:r>
      <w:proofErr w:type="gramStart"/>
      <w:r w:rsidRPr="00847E0B">
        <w:rPr>
          <w:sz w:val="28"/>
          <w:szCs w:val="28"/>
          <w:lang w:val="ru-RU"/>
        </w:rPr>
        <w:t>др</w:t>
      </w:r>
      <w:proofErr w:type="gramEnd"/>
      <w:r w:rsidRPr="00847E0B">
        <w:rPr>
          <w:sz w:val="28"/>
          <w:szCs w:val="28"/>
          <w:lang w:val="ru-RU"/>
        </w:rPr>
        <w:t>іт (сталевий, ніхромовий, платиновий);</w:t>
      </w:r>
    </w:p>
    <w:p w:rsidR="00984AC8" w:rsidRPr="00847E0B" w:rsidRDefault="00984AC8" w:rsidP="00984AC8">
      <w:pPr>
        <w:pStyle w:val="1"/>
        <w:spacing w:line="360" w:lineRule="auto"/>
        <w:rPr>
          <w:sz w:val="28"/>
          <w:szCs w:val="28"/>
          <w:lang w:val="ru-RU"/>
        </w:rPr>
      </w:pPr>
      <w:r w:rsidRPr="00847E0B">
        <w:rPr>
          <w:sz w:val="28"/>
          <w:szCs w:val="28"/>
          <w:lang w:val="ru-RU"/>
        </w:rPr>
        <w:t>•</w:t>
      </w:r>
      <w:r w:rsidRPr="00847E0B">
        <w:rPr>
          <w:b/>
          <w:bCs/>
          <w:i/>
          <w:iCs/>
          <w:sz w:val="28"/>
          <w:szCs w:val="28"/>
          <w:lang w:val="ru-RU"/>
        </w:rPr>
        <w:t xml:space="preserve"> умовно розсмоктуються </w:t>
      </w:r>
      <w:r w:rsidRPr="00847E0B">
        <w:rPr>
          <w:sz w:val="28"/>
          <w:szCs w:val="28"/>
          <w:lang w:val="ru-RU"/>
        </w:rPr>
        <w:t>(</w:t>
      </w:r>
      <w:proofErr w:type="gramStart"/>
      <w:r w:rsidRPr="00847E0B">
        <w:rPr>
          <w:sz w:val="28"/>
          <w:szCs w:val="28"/>
          <w:lang w:val="ru-RU"/>
        </w:rPr>
        <w:t>поліам</w:t>
      </w:r>
      <w:proofErr w:type="gramEnd"/>
      <w:r w:rsidRPr="00847E0B">
        <w:rPr>
          <w:sz w:val="28"/>
          <w:szCs w:val="28"/>
          <w:lang w:val="ru-RU"/>
        </w:rPr>
        <w:t>іди та поліуретани): максілен, сутрон, етілон, нуролон та ін., а також матеріал натурального походження (шовк плетений).</w:t>
      </w:r>
    </w:p>
    <w:p w:rsidR="00984AC8" w:rsidRPr="00847E0B" w:rsidRDefault="00984AC8" w:rsidP="00984AC8">
      <w:pPr>
        <w:pStyle w:val="ListParagraph"/>
        <w:spacing w:after="0" w:line="360" w:lineRule="auto"/>
        <w:ind w:left="426"/>
        <w:jc w:val="both"/>
        <w:rPr>
          <w:rFonts w:ascii="Times New Roman" w:hAnsi="Times New Roman"/>
          <w:b/>
          <w:bCs/>
          <w:sz w:val="28"/>
          <w:szCs w:val="28"/>
          <w:lang w:val="uk-UA"/>
        </w:rPr>
      </w:pPr>
      <w:r w:rsidRPr="00847E0B">
        <w:rPr>
          <w:rFonts w:ascii="Times New Roman" w:hAnsi="Times New Roman"/>
          <w:b/>
          <w:bCs/>
          <w:sz w:val="28"/>
          <w:szCs w:val="28"/>
          <w:lang w:val="uk-UA"/>
        </w:rPr>
        <w:t xml:space="preserve">За джерела отримання: </w:t>
      </w:r>
    </w:p>
    <w:p w:rsidR="00984AC8" w:rsidRPr="00847E0B" w:rsidRDefault="00984AC8" w:rsidP="00984AC8">
      <w:pPr>
        <w:pStyle w:val="ListParagraph"/>
        <w:numPr>
          <w:ilvl w:val="0"/>
          <w:numId w:val="14"/>
        </w:numPr>
        <w:spacing w:after="0" w:line="360" w:lineRule="auto"/>
        <w:contextualSpacing w:val="0"/>
        <w:jc w:val="both"/>
        <w:rPr>
          <w:rFonts w:ascii="Times New Roman" w:hAnsi="Times New Roman"/>
          <w:sz w:val="28"/>
          <w:szCs w:val="28"/>
          <w:lang w:val="uk-UA"/>
        </w:rPr>
      </w:pPr>
      <w:r w:rsidRPr="00847E0B">
        <w:rPr>
          <w:rFonts w:ascii="Times New Roman" w:hAnsi="Times New Roman"/>
          <w:i/>
          <w:iCs/>
          <w:sz w:val="28"/>
          <w:szCs w:val="28"/>
          <w:lang w:val="uk-UA"/>
        </w:rPr>
        <w:t>природні органічні (біологічні):</w:t>
      </w:r>
      <w:r w:rsidRPr="00847E0B">
        <w:rPr>
          <w:rFonts w:ascii="Times New Roman" w:hAnsi="Times New Roman"/>
          <w:sz w:val="28"/>
          <w:szCs w:val="28"/>
          <w:lang w:val="uk-UA"/>
        </w:rPr>
        <w:t xml:space="preserve"> кетгут овечий та великої рогатої худоби, шовк, кінський волос, нитки із сухожиль, артерій, нервів, </w:t>
      </w:r>
      <w:r w:rsidRPr="00847E0B">
        <w:rPr>
          <w:rFonts w:ascii="Times New Roman" w:hAnsi="Times New Roman"/>
          <w:sz w:val="28"/>
          <w:szCs w:val="28"/>
          <w:lang w:val="uk-UA"/>
        </w:rPr>
        <w:lastRenderedPageBreak/>
        <w:t>м'язових тяжів, очеревини, твердої мозкової оболонки тварин, нитки з пуповини людини, льон, похідні целюлози (окцелон , кацелон, рімін);</w:t>
      </w:r>
    </w:p>
    <w:p w:rsidR="00984AC8" w:rsidRPr="00847E0B" w:rsidRDefault="00984AC8" w:rsidP="00984AC8">
      <w:pPr>
        <w:pStyle w:val="ListParagraph"/>
        <w:numPr>
          <w:ilvl w:val="0"/>
          <w:numId w:val="1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природні неорганічні:</w:t>
      </w:r>
      <w:r w:rsidRPr="00847E0B">
        <w:rPr>
          <w:rFonts w:ascii="Times New Roman" w:hAnsi="Times New Roman"/>
          <w:sz w:val="28"/>
          <w:szCs w:val="28"/>
        </w:rPr>
        <w:t xml:space="preserve"> металевий </w:t>
      </w:r>
      <w:proofErr w:type="gramStart"/>
      <w:r w:rsidRPr="00847E0B">
        <w:rPr>
          <w:rFonts w:ascii="Times New Roman" w:hAnsi="Times New Roman"/>
          <w:sz w:val="28"/>
          <w:szCs w:val="28"/>
        </w:rPr>
        <w:t>др</w:t>
      </w:r>
      <w:proofErr w:type="gramEnd"/>
      <w:r w:rsidRPr="00847E0B">
        <w:rPr>
          <w:rFonts w:ascii="Times New Roman" w:hAnsi="Times New Roman"/>
          <w:sz w:val="28"/>
          <w:szCs w:val="28"/>
        </w:rPr>
        <w:t>іт (сталев</w:t>
      </w:r>
      <w:r w:rsidRPr="00847E0B">
        <w:rPr>
          <w:rFonts w:ascii="Times New Roman" w:hAnsi="Times New Roman"/>
          <w:sz w:val="28"/>
          <w:szCs w:val="28"/>
          <w:lang w:val="uk-UA"/>
        </w:rPr>
        <w:t>ий</w:t>
      </w:r>
      <w:r w:rsidRPr="00847E0B">
        <w:rPr>
          <w:rFonts w:ascii="Times New Roman" w:hAnsi="Times New Roman"/>
          <w:sz w:val="28"/>
          <w:szCs w:val="28"/>
        </w:rPr>
        <w:t>, ніхромовий, платинов</w:t>
      </w:r>
      <w:r w:rsidRPr="00847E0B">
        <w:rPr>
          <w:rFonts w:ascii="Times New Roman" w:hAnsi="Times New Roman"/>
          <w:sz w:val="28"/>
          <w:szCs w:val="28"/>
          <w:lang w:val="uk-UA"/>
        </w:rPr>
        <w:t>ий</w:t>
      </w:r>
      <w:r w:rsidRPr="00847E0B">
        <w:rPr>
          <w:rFonts w:ascii="Times New Roman" w:hAnsi="Times New Roman"/>
          <w:sz w:val="28"/>
          <w:szCs w:val="28"/>
        </w:rPr>
        <w:t xml:space="preserve">), спеціальні цвяхи, скоби, пластинки з металу </w:t>
      </w:r>
      <w:r w:rsidRPr="00847E0B">
        <w:rPr>
          <w:rFonts w:ascii="Times New Roman" w:hAnsi="Times New Roman"/>
          <w:sz w:val="28"/>
          <w:szCs w:val="28"/>
          <w:lang w:val="uk-UA"/>
        </w:rPr>
        <w:t>та</w:t>
      </w:r>
      <w:r w:rsidRPr="00847E0B">
        <w:rPr>
          <w:rFonts w:ascii="Times New Roman" w:hAnsi="Times New Roman"/>
          <w:sz w:val="28"/>
          <w:szCs w:val="28"/>
        </w:rPr>
        <w:t xml:space="preserve"> ін.;</w:t>
      </w:r>
    </w:p>
    <w:p w:rsidR="00984AC8" w:rsidRPr="00847E0B" w:rsidRDefault="00984AC8" w:rsidP="00984AC8">
      <w:pPr>
        <w:pStyle w:val="ListParagraph"/>
        <w:numPr>
          <w:ilvl w:val="0"/>
          <w:numId w:val="14"/>
        </w:numPr>
        <w:spacing w:after="0" w:line="360" w:lineRule="auto"/>
        <w:contextualSpacing w:val="0"/>
        <w:jc w:val="both"/>
        <w:rPr>
          <w:rFonts w:ascii="Times New Roman" w:hAnsi="Times New Roman"/>
          <w:i/>
          <w:iCs/>
          <w:sz w:val="28"/>
          <w:szCs w:val="28"/>
        </w:rPr>
      </w:pPr>
      <w:r w:rsidRPr="00847E0B">
        <w:rPr>
          <w:rFonts w:ascii="Times New Roman" w:hAnsi="Times New Roman"/>
          <w:i/>
          <w:iCs/>
          <w:sz w:val="28"/>
          <w:szCs w:val="28"/>
        </w:rPr>
        <w:t>полімерні штучні і синтетичні:</w:t>
      </w:r>
    </w:p>
    <w:p w:rsidR="00984AC8" w:rsidRPr="00847E0B" w:rsidRDefault="00984AC8" w:rsidP="00984AC8">
      <w:pPr>
        <w:pStyle w:val="ListParagraph"/>
        <w:numPr>
          <w:ilvl w:val="0"/>
          <w:numId w:val="1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похідні полігл</w:t>
      </w:r>
      <w:r w:rsidRPr="00847E0B">
        <w:rPr>
          <w:rFonts w:ascii="Times New Roman" w:hAnsi="Times New Roman"/>
          <w:i/>
          <w:iCs/>
          <w:sz w:val="28"/>
          <w:szCs w:val="28"/>
          <w:lang w:val="uk-UA"/>
        </w:rPr>
        <w:t>і</w:t>
      </w:r>
      <w:r w:rsidRPr="00847E0B">
        <w:rPr>
          <w:rFonts w:ascii="Times New Roman" w:hAnsi="Times New Roman"/>
          <w:i/>
          <w:iCs/>
          <w:sz w:val="28"/>
          <w:szCs w:val="28"/>
        </w:rPr>
        <w:t>колево</w:t>
      </w:r>
      <w:r w:rsidRPr="00847E0B">
        <w:rPr>
          <w:rFonts w:ascii="Times New Roman" w:hAnsi="Times New Roman"/>
          <w:i/>
          <w:iCs/>
          <w:sz w:val="28"/>
          <w:szCs w:val="28"/>
          <w:lang w:val="uk-UA"/>
        </w:rPr>
        <w:t>ї</w:t>
      </w:r>
      <w:r w:rsidRPr="00847E0B">
        <w:rPr>
          <w:rFonts w:ascii="Times New Roman" w:hAnsi="Times New Roman"/>
          <w:i/>
          <w:iCs/>
          <w:sz w:val="28"/>
          <w:szCs w:val="28"/>
        </w:rPr>
        <w:t xml:space="preserve"> кислоти</w:t>
      </w:r>
      <w:r w:rsidRPr="00847E0B">
        <w:rPr>
          <w:rFonts w:ascii="Times New Roman" w:hAnsi="Times New Roman"/>
          <w:sz w:val="28"/>
          <w:szCs w:val="28"/>
        </w:rPr>
        <w:t>:</w:t>
      </w:r>
    </w:p>
    <w:p w:rsidR="00984AC8" w:rsidRPr="00847E0B" w:rsidRDefault="00984AC8" w:rsidP="00984AC8">
      <w:pPr>
        <w:pStyle w:val="ListParagraph"/>
        <w:numPr>
          <w:ilvl w:val="0"/>
          <w:numId w:val="15"/>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гомополімери полігл</w:t>
      </w:r>
      <w:r w:rsidRPr="00847E0B">
        <w:rPr>
          <w:rFonts w:ascii="Times New Roman" w:hAnsi="Times New Roman"/>
          <w:sz w:val="28"/>
          <w:szCs w:val="28"/>
          <w:lang w:val="uk-UA"/>
        </w:rPr>
        <w:t>і</w:t>
      </w:r>
      <w:r w:rsidRPr="00847E0B">
        <w:rPr>
          <w:rFonts w:ascii="Times New Roman" w:hAnsi="Times New Roman"/>
          <w:sz w:val="28"/>
          <w:szCs w:val="28"/>
        </w:rPr>
        <w:t>колево</w:t>
      </w:r>
      <w:r w:rsidRPr="00847E0B">
        <w:rPr>
          <w:rFonts w:ascii="Times New Roman" w:hAnsi="Times New Roman"/>
          <w:sz w:val="28"/>
          <w:szCs w:val="28"/>
          <w:lang w:val="uk-UA"/>
        </w:rPr>
        <w:t>ї</w:t>
      </w:r>
      <w:r w:rsidRPr="00847E0B">
        <w:rPr>
          <w:rFonts w:ascii="Times New Roman" w:hAnsi="Times New Roman"/>
          <w:sz w:val="28"/>
          <w:szCs w:val="28"/>
        </w:rPr>
        <w:t xml:space="preserve"> кислоти (дексон).</w:t>
      </w:r>
    </w:p>
    <w:p w:rsidR="00984AC8" w:rsidRPr="00847E0B" w:rsidRDefault="00984AC8" w:rsidP="00984AC8">
      <w:pPr>
        <w:pStyle w:val="ListParagraph"/>
        <w:numPr>
          <w:ilvl w:val="3"/>
          <w:numId w:val="1"/>
        </w:numPr>
        <w:spacing w:after="0" w:line="360" w:lineRule="auto"/>
        <w:ind w:left="1560" w:hanging="357"/>
        <w:contextualSpacing w:val="0"/>
        <w:jc w:val="both"/>
        <w:rPr>
          <w:rFonts w:ascii="Times New Roman" w:hAnsi="Times New Roman"/>
          <w:sz w:val="28"/>
          <w:szCs w:val="28"/>
        </w:rPr>
      </w:pPr>
      <w:r w:rsidRPr="00847E0B">
        <w:rPr>
          <w:rFonts w:ascii="Times New Roman" w:hAnsi="Times New Roman"/>
          <w:sz w:val="28"/>
          <w:szCs w:val="28"/>
        </w:rPr>
        <w:t>сопол</w:t>
      </w:r>
      <w:r w:rsidRPr="00847E0B">
        <w:rPr>
          <w:rFonts w:ascii="Times New Roman" w:hAnsi="Times New Roman"/>
          <w:sz w:val="28"/>
          <w:szCs w:val="28"/>
          <w:lang w:val="uk-UA"/>
        </w:rPr>
        <w:t>і</w:t>
      </w:r>
      <w:r w:rsidRPr="00847E0B">
        <w:rPr>
          <w:rFonts w:ascii="Times New Roman" w:hAnsi="Times New Roman"/>
          <w:sz w:val="28"/>
          <w:szCs w:val="28"/>
        </w:rPr>
        <w:t>мер похідних гл</w:t>
      </w:r>
      <w:r w:rsidRPr="00847E0B">
        <w:rPr>
          <w:rFonts w:ascii="Times New Roman" w:hAnsi="Times New Roman"/>
          <w:sz w:val="28"/>
          <w:szCs w:val="28"/>
          <w:lang w:val="uk-UA"/>
        </w:rPr>
        <w:t>і</w:t>
      </w:r>
      <w:r w:rsidRPr="00847E0B">
        <w:rPr>
          <w:rFonts w:ascii="Times New Roman" w:hAnsi="Times New Roman"/>
          <w:sz w:val="28"/>
          <w:szCs w:val="28"/>
        </w:rPr>
        <w:t>колево</w:t>
      </w:r>
      <w:r w:rsidRPr="00847E0B">
        <w:rPr>
          <w:rFonts w:ascii="Times New Roman" w:hAnsi="Times New Roman"/>
          <w:sz w:val="28"/>
          <w:szCs w:val="28"/>
          <w:lang w:val="uk-UA"/>
        </w:rPr>
        <w:t>ї</w:t>
      </w:r>
      <w:r w:rsidRPr="00847E0B">
        <w:rPr>
          <w:rFonts w:ascii="Times New Roman" w:hAnsi="Times New Roman"/>
          <w:sz w:val="28"/>
          <w:szCs w:val="28"/>
        </w:rPr>
        <w:t xml:space="preserve"> і молочних кислот, </w:t>
      </w:r>
      <w:r w:rsidRPr="00847E0B">
        <w:rPr>
          <w:rFonts w:ascii="Times New Roman" w:hAnsi="Times New Roman"/>
          <w:sz w:val="28"/>
          <w:szCs w:val="28"/>
          <w:lang w:val="uk-UA"/>
        </w:rPr>
        <w:t xml:space="preserve">   </w:t>
      </w:r>
      <w:r w:rsidRPr="00847E0B">
        <w:rPr>
          <w:rFonts w:ascii="Times New Roman" w:hAnsi="Times New Roman"/>
          <w:sz w:val="28"/>
          <w:szCs w:val="28"/>
        </w:rPr>
        <w:t>поліглакт</w:t>
      </w:r>
      <w:r w:rsidRPr="00847E0B">
        <w:rPr>
          <w:rFonts w:ascii="Times New Roman" w:hAnsi="Times New Roman"/>
          <w:sz w:val="28"/>
          <w:szCs w:val="28"/>
          <w:lang w:val="uk-UA"/>
        </w:rPr>
        <w:t>и</w:t>
      </w:r>
      <w:r w:rsidRPr="00847E0B">
        <w:rPr>
          <w:rFonts w:ascii="Times New Roman" w:hAnsi="Times New Roman"/>
          <w:sz w:val="28"/>
          <w:szCs w:val="28"/>
        </w:rPr>
        <w:t xml:space="preserve">н-910, </w:t>
      </w:r>
      <w:r w:rsidRPr="00847E0B">
        <w:rPr>
          <w:rFonts w:ascii="Times New Roman" w:hAnsi="Times New Roman"/>
          <w:sz w:val="28"/>
          <w:szCs w:val="28"/>
          <w:lang w:val="uk-UA"/>
        </w:rPr>
        <w:t>і</w:t>
      </w:r>
      <w:r w:rsidRPr="00847E0B">
        <w:rPr>
          <w:rFonts w:ascii="Times New Roman" w:hAnsi="Times New Roman"/>
          <w:sz w:val="28"/>
          <w:szCs w:val="28"/>
        </w:rPr>
        <w:t xml:space="preserve">з якого </w:t>
      </w:r>
      <w:r w:rsidRPr="00847E0B">
        <w:rPr>
          <w:rFonts w:ascii="Times New Roman" w:hAnsi="Times New Roman"/>
          <w:sz w:val="28"/>
          <w:szCs w:val="28"/>
          <w:lang w:val="uk-UA"/>
        </w:rPr>
        <w:t>виробляються</w:t>
      </w:r>
      <w:r w:rsidRPr="00847E0B">
        <w:rPr>
          <w:rFonts w:ascii="Times New Roman" w:hAnsi="Times New Roman"/>
          <w:sz w:val="28"/>
          <w:szCs w:val="28"/>
        </w:rPr>
        <w:t xml:space="preserve"> </w:t>
      </w:r>
      <w:r w:rsidRPr="00847E0B">
        <w:rPr>
          <w:rFonts w:ascii="Times New Roman" w:hAnsi="Times New Roman"/>
          <w:sz w:val="28"/>
          <w:szCs w:val="28"/>
          <w:lang w:val="uk-UA"/>
        </w:rPr>
        <w:t>т</w:t>
      </w:r>
      <w:r w:rsidRPr="00847E0B">
        <w:rPr>
          <w:rFonts w:ascii="Times New Roman" w:hAnsi="Times New Roman"/>
          <w:sz w:val="28"/>
          <w:szCs w:val="28"/>
        </w:rPr>
        <w:t>акі нитки: Вікр</w:t>
      </w:r>
      <w:r w:rsidRPr="00847E0B">
        <w:rPr>
          <w:rFonts w:ascii="Times New Roman" w:hAnsi="Times New Roman"/>
          <w:sz w:val="28"/>
          <w:szCs w:val="28"/>
          <w:lang w:val="uk-UA"/>
        </w:rPr>
        <w:t>ил</w:t>
      </w:r>
      <w:r w:rsidRPr="00847E0B">
        <w:rPr>
          <w:rFonts w:ascii="Times New Roman" w:hAnsi="Times New Roman"/>
          <w:sz w:val="28"/>
          <w:szCs w:val="28"/>
        </w:rPr>
        <w:t xml:space="preserve"> - плетен</w:t>
      </w:r>
      <w:r w:rsidRPr="00847E0B">
        <w:rPr>
          <w:rFonts w:ascii="Times New Roman" w:hAnsi="Times New Roman"/>
          <w:sz w:val="28"/>
          <w:szCs w:val="28"/>
          <w:lang w:val="uk-UA"/>
        </w:rPr>
        <w:t>а</w:t>
      </w:r>
      <w:r w:rsidRPr="00847E0B">
        <w:rPr>
          <w:rFonts w:ascii="Times New Roman" w:hAnsi="Times New Roman"/>
          <w:sz w:val="28"/>
          <w:szCs w:val="28"/>
        </w:rPr>
        <w:t xml:space="preserve"> нитка з покриттям, що складається з поліглакт</w:t>
      </w:r>
      <w:r w:rsidRPr="00847E0B">
        <w:rPr>
          <w:rFonts w:ascii="Times New Roman" w:hAnsi="Times New Roman"/>
          <w:sz w:val="28"/>
          <w:szCs w:val="28"/>
          <w:lang w:val="uk-UA"/>
        </w:rPr>
        <w:t>и</w:t>
      </w:r>
      <w:r w:rsidRPr="00847E0B">
        <w:rPr>
          <w:rFonts w:ascii="Times New Roman" w:hAnsi="Times New Roman"/>
          <w:sz w:val="28"/>
          <w:szCs w:val="28"/>
        </w:rPr>
        <w:t>на-370 і кальцію стеарату.</w:t>
      </w:r>
    </w:p>
    <w:p w:rsidR="00984AC8" w:rsidRPr="00847E0B" w:rsidRDefault="00984AC8" w:rsidP="00984AC8">
      <w:pPr>
        <w:pStyle w:val="ListParagraph"/>
        <w:numPr>
          <w:ilvl w:val="3"/>
          <w:numId w:val="1"/>
        </w:numPr>
        <w:spacing w:after="0" w:line="360" w:lineRule="auto"/>
        <w:ind w:left="1560" w:hanging="357"/>
        <w:contextualSpacing w:val="0"/>
        <w:jc w:val="both"/>
        <w:rPr>
          <w:rFonts w:ascii="Times New Roman" w:hAnsi="Times New Roman"/>
          <w:sz w:val="28"/>
          <w:szCs w:val="28"/>
        </w:rPr>
      </w:pPr>
      <w:r w:rsidRPr="00847E0B">
        <w:rPr>
          <w:rFonts w:ascii="Times New Roman" w:hAnsi="Times New Roman"/>
          <w:sz w:val="28"/>
          <w:szCs w:val="28"/>
        </w:rPr>
        <w:t>сопол</w:t>
      </w:r>
      <w:r w:rsidRPr="00847E0B">
        <w:rPr>
          <w:rFonts w:ascii="Times New Roman" w:hAnsi="Times New Roman"/>
          <w:sz w:val="28"/>
          <w:szCs w:val="28"/>
          <w:lang w:val="uk-UA"/>
        </w:rPr>
        <w:t>і</w:t>
      </w:r>
      <w:r w:rsidRPr="00847E0B">
        <w:rPr>
          <w:rFonts w:ascii="Times New Roman" w:hAnsi="Times New Roman"/>
          <w:sz w:val="28"/>
          <w:szCs w:val="28"/>
        </w:rPr>
        <w:t>мер гліколід</w:t>
      </w:r>
      <w:r w:rsidRPr="00847E0B">
        <w:rPr>
          <w:rFonts w:ascii="Times New Roman" w:hAnsi="Times New Roman"/>
          <w:sz w:val="28"/>
          <w:szCs w:val="28"/>
          <w:lang w:val="uk-UA"/>
        </w:rPr>
        <w:t>у</w:t>
      </w:r>
      <w:r w:rsidRPr="00847E0B">
        <w:rPr>
          <w:rFonts w:ascii="Times New Roman" w:hAnsi="Times New Roman"/>
          <w:sz w:val="28"/>
          <w:szCs w:val="28"/>
        </w:rPr>
        <w:t xml:space="preserve"> і </w:t>
      </w:r>
      <w:proofErr w:type="gramStart"/>
      <w:r w:rsidRPr="00847E0B">
        <w:rPr>
          <w:rFonts w:ascii="Times New Roman" w:hAnsi="Times New Roman"/>
          <w:sz w:val="28"/>
          <w:szCs w:val="28"/>
        </w:rPr>
        <w:t>ε-</w:t>
      </w:r>
      <w:proofErr w:type="gramEnd"/>
      <w:r w:rsidRPr="00847E0B">
        <w:rPr>
          <w:rFonts w:ascii="Times New Roman" w:hAnsi="Times New Roman"/>
          <w:sz w:val="28"/>
          <w:szCs w:val="28"/>
        </w:rPr>
        <w:t>капролактаму (монокрил).</w:t>
      </w:r>
    </w:p>
    <w:p w:rsidR="00984AC8" w:rsidRPr="00847E0B" w:rsidRDefault="00984AC8" w:rsidP="00984AC8">
      <w:pPr>
        <w:pStyle w:val="ListParagraph"/>
        <w:numPr>
          <w:ilvl w:val="3"/>
          <w:numId w:val="1"/>
        </w:numPr>
        <w:spacing w:after="0" w:line="360" w:lineRule="auto"/>
        <w:ind w:left="1560" w:hanging="357"/>
        <w:contextualSpacing w:val="0"/>
        <w:jc w:val="both"/>
        <w:rPr>
          <w:rFonts w:ascii="Times New Roman" w:hAnsi="Times New Roman"/>
          <w:sz w:val="28"/>
          <w:szCs w:val="28"/>
        </w:rPr>
      </w:pPr>
      <w:r w:rsidRPr="00847E0B">
        <w:rPr>
          <w:rFonts w:ascii="Times New Roman" w:hAnsi="Times New Roman"/>
          <w:sz w:val="28"/>
          <w:szCs w:val="28"/>
        </w:rPr>
        <w:t>сопол</w:t>
      </w:r>
      <w:r w:rsidRPr="00847E0B">
        <w:rPr>
          <w:rFonts w:ascii="Times New Roman" w:hAnsi="Times New Roman"/>
          <w:sz w:val="28"/>
          <w:szCs w:val="28"/>
          <w:lang w:val="uk-UA"/>
        </w:rPr>
        <w:t>і</w:t>
      </w:r>
      <w:r w:rsidRPr="00847E0B">
        <w:rPr>
          <w:rFonts w:ascii="Times New Roman" w:hAnsi="Times New Roman"/>
          <w:sz w:val="28"/>
          <w:szCs w:val="28"/>
        </w:rPr>
        <w:t xml:space="preserve">мер гліколевої кислоти і </w:t>
      </w:r>
      <w:r w:rsidRPr="00847E0B">
        <w:rPr>
          <w:rFonts w:ascii="Times New Roman" w:hAnsi="Times New Roman"/>
          <w:sz w:val="28"/>
          <w:szCs w:val="28"/>
          <w:lang w:val="uk-UA"/>
        </w:rPr>
        <w:t>три</w:t>
      </w:r>
      <w:r w:rsidRPr="00847E0B">
        <w:rPr>
          <w:rFonts w:ascii="Times New Roman" w:hAnsi="Times New Roman"/>
          <w:sz w:val="28"/>
          <w:szCs w:val="28"/>
        </w:rPr>
        <w:t>метил</w:t>
      </w:r>
      <w:r w:rsidRPr="00847E0B">
        <w:rPr>
          <w:rFonts w:ascii="Times New Roman" w:hAnsi="Times New Roman"/>
          <w:sz w:val="28"/>
          <w:szCs w:val="28"/>
          <w:lang w:val="uk-UA"/>
        </w:rPr>
        <w:t>ена</w:t>
      </w:r>
      <w:r w:rsidRPr="00847E0B">
        <w:rPr>
          <w:rFonts w:ascii="Times New Roman" w:hAnsi="Times New Roman"/>
          <w:sz w:val="28"/>
          <w:szCs w:val="28"/>
        </w:rPr>
        <w:t xml:space="preserve"> карбонату (</w:t>
      </w:r>
      <w:r w:rsidRPr="00847E0B">
        <w:rPr>
          <w:rFonts w:ascii="Times New Roman" w:hAnsi="Times New Roman"/>
          <w:sz w:val="28"/>
          <w:szCs w:val="28"/>
          <w:lang w:val="uk-UA"/>
        </w:rPr>
        <w:t>м</w:t>
      </w:r>
      <w:r w:rsidRPr="00847E0B">
        <w:rPr>
          <w:rFonts w:ascii="Times New Roman" w:hAnsi="Times New Roman"/>
          <w:sz w:val="28"/>
          <w:szCs w:val="28"/>
        </w:rPr>
        <w:t>аксон).</w:t>
      </w:r>
    </w:p>
    <w:p w:rsidR="00984AC8" w:rsidRPr="00847E0B" w:rsidRDefault="00984AC8" w:rsidP="00984AC8">
      <w:pPr>
        <w:pStyle w:val="ListParagraph"/>
        <w:numPr>
          <w:ilvl w:val="2"/>
          <w:numId w:val="1"/>
        </w:numPr>
        <w:spacing w:after="0" w:line="360" w:lineRule="auto"/>
        <w:ind w:left="1134" w:hanging="357"/>
        <w:contextualSpacing w:val="0"/>
        <w:jc w:val="both"/>
        <w:rPr>
          <w:rFonts w:ascii="Times New Roman" w:hAnsi="Times New Roman"/>
          <w:sz w:val="28"/>
          <w:szCs w:val="28"/>
        </w:rPr>
      </w:pPr>
      <w:r w:rsidRPr="00847E0B">
        <w:rPr>
          <w:rFonts w:ascii="Times New Roman" w:hAnsi="Times New Roman"/>
          <w:i/>
          <w:iCs/>
          <w:sz w:val="28"/>
          <w:szCs w:val="28"/>
        </w:rPr>
        <w:t>похідні полідіоксанона -</w:t>
      </w:r>
      <w:r w:rsidRPr="00847E0B">
        <w:rPr>
          <w:rFonts w:ascii="Times New Roman" w:hAnsi="Times New Roman"/>
          <w:sz w:val="28"/>
          <w:szCs w:val="28"/>
        </w:rPr>
        <w:t xml:space="preserve"> ПД</w:t>
      </w:r>
      <w:r w:rsidRPr="00847E0B">
        <w:rPr>
          <w:rFonts w:ascii="Times New Roman" w:hAnsi="Times New Roman"/>
          <w:sz w:val="28"/>
          <w:szCs w:val="28"/>
          <w:lang w:val="uk-UA"/>
        </w:rPr>
        <w:t>С</w:t>
      </w:r>
      <w:r w:rsidRPr="00847E0B">
        <w:rPr>
          <w:rFonts w:ascii="Times New Roman" w:hAnsi="Times New Roman"/>
          <w:sz w:val="28"/>
          <w:szCs w:val="28"/>
        </w:rPr>
        <w:t xml:space="preserve"> і ПДС II.</w:t>
      </w:r>
    </w:p>
    <w:p w:rsidR="00984AC8" w:rsidRPr="00847E0B" w:rsidRDefault="00984AC8" w:rsidP="00984AC8">
      <w:pPr>
        <w:pStyle w:val="ListParagraph"/>
        <w:numPr>
          <w:ilvl w:val="2"/>
          <w:numId w:val="1"/>
        </w:numPr>
        <w:spacing w:after="0" w:line="360" w:lineRule="auto"/>
        <w:ind w:left="1134" w:hanging="357"/>
        <w:contextualSpacing w:val="0"/>
        <w:jc w:val="both"/>
        <w:rPr>
          <w:rFonts w:ascii="Times New Roman" w:hAnsi="Times New Roman"/>
          <w:sz w:val="28"/>
          <w:szCs w:val="28"/>
        </w:rPr>
      </w:pPr>
      <w:r w:rsidRPr="00847E0B">
        <w:rPr>
          <w:rFonts w:ascii="Times New Roman" w:hAnsi="Times New Roman"/>
          <w:i/>
          <w:iCs/>
          <w:sz w:val="28"/>
          <w:szCs w:val="28"/>
        </w:rPr>
        <w:t>поліефіри</w:t>
      </w:r>
      <w:r w:rsidRPr="00847E0B">
        <w:rPr>
          <w:rFonts w:ascii="Times New Roman" w:hAnsi="Times New Roman"/>
          <w:sz w:val="28"/>
          <w:szCs w:val="28"/>
        </w:rPr>
        <w:t xml:space="preserve"> (мерсілен, лавсан, суржи</w:t>
      </w:r>
      <w:r w:rsidRPr="00847E0B">
        <w:rPr>
          <w:rFonts w:ascii="Times New Roman" w:hAnsi="Times New Roman"/>
          <w:sz w:val="28"/>
          <w:szCs w:val="28"/>
          <w:lang w:val="uk-UA"/>
        </w:rPr>
        <w:t>да</w:t>
      </w:r>
      <w:r w:rsidRPr="00847E0B">
        <w:rPr>
          <w:rFonts w:ascii="Times New Roman" w:hAnsi="Times New Roman"/>
          <w:sz w:val="28"/>
          <w:szCs w:val="28"/>
        </w:rPr>
        <w:t xml:space="preserve">к, етіфлекс, тікрон, поліестер, дакрон, дагрофіл, терілен, </w:t>
      </w:r>
      <w:r w:rsidRPr="00847E0B">
        <w:rPr>
          <w:rFonts w:ascii="Times New Roman" w:hAnsi="Times New Roman"/>
          <w:sz w:val="28"/>
          <w:szCs w:val="28"/>
          <w:lang w:val="uk-UA"/>
        </w:rPr>
        <w:t>а</w:t>
      </w:r>
      <w:r w:rsidRPr="00847E0B">
        <w:rPr>
          <w:rFonts w:ascii="Times New Roman" w:hAnsi="Times New Roman"/>
          <w:sz w:val="28"/>
          <w:szCs w:val="28"/>
        </w:rPr>
        <w:t>встрал</w:t>
      </w:r>
      <w:r w:rsidRPr="00847E0B">
        <w:rPr>
          <w:rFonts w:ascii="Times New Roman" w:hAnsi="Times New Roman"/>
          <w:sz w:val="28"/>
          <w:szCs w:val="28"/>
          <w:lang w:val="uk-UA"/>
        </w:rPr>
        <w:t>ен</w:t>
      </w:r>
      <w:r w:rsidRPr="00847E0B">
        <w:rPr>
          <w:rFonts w:ascii="Times New Roman" w:hAnsi="Times New Roman"/>
          <w:sz w:val="28"/>
          <w:szCs w:val="28"/>
        </w:rPr>
        <w:t>, етібонд).</w:t>
      </w:r>
    </w:p>
    <w:p w:rsidR="00984AC8" w:rsidRPr="00847E0B" w:rsidRDefault="00984AC8" w:rsidP="00984AC8">
      <w:pPr>
        <w:pStyle w:val="ListParagraph"/>
        <w:numPr>
          <w:ilvl w:val="2"/>
          <w:numId w:val="1"/>
        </w:numPr>
        <w:spacing w:after="0" w:line="360" w:lineRule="auto"/>
        <w:ind w:left="1134" w:hanging="357"/>
        <w:contextualSpacing w:val="0"/>
        <w:jc w:val="both"/>
        <w:rPr>
          <w:rFonts w:ascii="Times New Roman" w:hAnsi="Times New Roman"/>
          <w:sz w:val="28"/>
          <w:szCs w:val="28"/>
        </w:rPr>
      </w:pPr>
      <w:r w:rsidRPr="00847E0B">
        <w:rPr>
          <w:rFonts w:ascii="Times New Roman" w:hAnsi="Times New Roman"/>
          <w:i/>
          <w:iCs/>
          <w:sz w:val="28"/>
          <w:szCs w:val="28"/>
        </w:rPr>
        <w:t>пол</w:t>
      </w:r>
      <w:r w:rsidRPr="00847E0B">
        <w:rPr>
          <w:rFonts w:ascii="Times New Roman" w:hAnsi="Times New Roman"/>
          <w:i/>
          <w:iCs/>
          <w:sz w:val="28"/>
          <w:szCs w:val="28"/>
          <w:lang w:val="uk-UA"/>
        </w:rPr>
        <w:t>і</w:t>
      </w:r>
      <w:r w:rsidRPr="00847E0B">
        <w:rPr>
          <w:rFonts w:ascii="Times New Roman" w:hAnsi="Times New Roman"/>
          <w:i/>
          <w:iCs/>
          <w:sz w:val="28"/>
          <w:szCs w:val="28"/>
        </w:rPr>
        <w:t>олеф</w:t>
      </w:r>
      <w:r w:rsidRPr="00847E0B">
        <w:rPr>
          <w:rFonts w:ascii="Times New Roman" w:hAnsi="Times New Roman"/>
          <w:i/>
          <w:iCs/>
          <w:sz w:val="28"/>
          <w:szCs w:val="28"/>
          <w:lang w:val="uk-UA"/>
        </w:rPr>
        <w:t>і</w:t>
      </w:r>
      <w:r w:rsidRPr="00847E0B">
        <w:rPr>
          <w:rFonts w:ascii="Times New Roman" w:hAnsi="Times New Roman"/>
          <w:i/>
          <w:iCs/>
          <w:sz w:val="28"/>
          <w:szCs w:val="28"/>
        </w:rPr>
        <w:t>ни</w:t>
      </w:r>
      <w:r w:rsidRPr="00847E0B">
        <w:rPr>
          <w:rFonts w:ascii="Times New Roman" w:hAnsi="Times New Roman"/>
          <w:sz w:val="28"/>
          <w:szCs w:val="28"/>
        </w:rPr>
        <w:t xml:space="preserve"> (про</w:t>
      </w:r>
      <w:r w:rsidRPr="00847E0B">
        <w:rPr>
          <w:rFonts w:ascii="Times New Roman" w:hAnsi="Times New Roman"/>
          <w:sz w:val="28"/>
          <w:szCs w:val="28"/>
          <w:lang w:val="uk-UA"/>
        </w:rPr>
        <w:t>лен</w:t>
      </w:r>
      <w:r w:rsidRPr="00847E0B">
        <w:rPr>
          <w:rFonts w:ascii="Times New Roman" w:hAnsi="Times New Roman"/>
          <w:sz w:val="28"/>
          <w:szCs w:val="28"/>
        </w:rPr>
        <w:t>, сурж</w:t>
      </w:r>
      <w:r w:rsidRPr="00847E0B">
        <w:rPr>
          <w:rFonts w:ascii="Times New Roman" w:hAnsi="Times New Roman"/>
          <w:sz w:val="28"/>
          <w:szCs w:val="28"/>
          <w:lang w:val="uk-UA"/>
        </w:rPr>
        <w:t>и</w:t>
      </w:r>
      <w:r w:rsidRPr="00847E0B">
        <w:rPr>
          <w:rFonts w:ascii="Times New Roman" w:hAnsi="Times New Roman"/>
          <w:sz w:val="28"/>
          <w:szCs w:val="28"/>
        </w:rPr>
        <w:t>про, поліпропілен, сурж</w:t>
      </w:r>
      <w:r w:rsidRPr="00847E0B">
        <w:rPr>
          <w:rFonts w:ascii="Times New Roman" w:hAnsi="Times New Roman"/>
          <w:sz w:val="28"/>
          <w:szCs w:val="28"/>
          <w:lang w:val="uk-UA"/>
        </w:rPr>
        <w:t>и</w:t>
      </w:r>
      <w:r w:rsidRPr="00847E0B">
        <w:rPr>
          <w:rFonts w:ascii="Times New Roman" w:hAnsi="Times New Roman"/>
          <w:sz w:val="28"/>
          <w:szCs w:val="28"/>
        </w:rPr>
        <w:t xml:space="preserve">лен, </w:t>
      </w:r>
      <w:proofErr w:type="gramStart"/>
      <w:r w:rsidRPr="00847E0B">
        <w:rPr>
          <w:rFonts w:ascii="Times New Roman" w:hAnsi="Times New Roman"/>
          <w:sz w:val="28"/>
          <w:szCs w:val="28"/>
        </w:rPr>
        <w:t>поліет</w:t>
      </w:r>
      <w:proofErr w:type="gramEnd"/>
      <w:r w:rsidRPr="00847E0B">
        <w:rPr>
          <w:rFonts w:ascii="Times New Roman" w:hAnsi="Times New Roman"/>
          <w:sz w:val="28"/>
          <w:szCs w:val="28"/>
          <w:lang w:val="uk-UA"/>
        </w:rPr>
        <w:t>і</w:t>
      </w:r>
      <w:r w:rsidRPr="00847E0B">
        <w:rPr>
          <w:rFonts w:ascii="Times New Roman" w:hAnsi="Times New Roman"/>
          <w:sz w:val="28"/>
          <w:szCs w:val="28"/>
        </w:rPr>
        <w:t>лен).</w:t>
      </w:r>
    </w:p>
    <w:p w:rsidR="00984AC8" w:rsidRPr="00847E0B" w:rsidRDefault="00984AC8" w:rsidP="00984AC8">
      <w:pPr>
        <w:pStyle w:val="ListParagraph"/>
        <w:numPr>
          <w:ilvl w:val="2"/>
          <w:numId w:val="1"/>
        </w:numPr>
        <w:spacing w:after="0" w:line="360" w:lineRule="auto"/>
        <w:ind w:left="1134" w:hanging="357"/>
        <w:contextualSpacing w:val="0"/>
        <w:jc w:val="both"/>
        <w:rPr>
          <w:rFonts w:ascii="Times New Roman" w:hAnsi="Times New Roman"/>
          <w:sz w:val="28"/>
          <w:szCs w:val="28"/>
        </w:rPr>
      </w:pPr>
      <w:r w:rsidRPr="00847E0B">
        <w:rPr>
          <w:rFonts w:ascii="Times New Roman" w:hAnsi="Times New Roman"/>
          <w:i/>
          <w:iCs/>
          <w:sz w:val="28"/>
          <w:szCs w:val="28"/>
          <w:lang w:val="uk-UA"/>
        </w:rPr>
        <w:t>ф</w:t>
      </w:r>
      <w:r w:rsidRPr="00847E0B">
        <w:rPr>
          <w:rFonts w:ascii="Times New Roman" w:hAnsi="Times New Roman"/>
          <w:i/>
          <w:iCs/>
          <w:sz w:val="28"/>
          <w:szCs w:val="28"/>
        </w:rPr>
        <w:t>торполімер</w:t>
      </w:r>
      <w:r w:rsidRPr="00847E0B">
        <w:rPr>
          <w:rFonts w:ascii="Times New Roman" w:hAnsi="Times New Roman"/>
          <w:i/>
          <w:iCs/>
          <w:sz w:val="28"/>
          <w:szCs w:val="28"/>
          <w:lang w:val="uk-UA"/>
        </w:rPr>
        <w:t>ні</w:t>
      </w:r>
      <w:r w:rsidRPr="00847E0B">
        <w:rPr>
          <w:rFonts w:ascii="Times New Roman" w:hAnsi="Times New Roman"/>
          <w:i/>
          <w:iCs/>
          <w:sz w:val="28"/>
          <w:szCs w:val="28"/>
        </w:rPr>
        <w:t xml:space="preserve"> матеріали </w:t>
      </w:r>
      <w:r w:rsidRPr="00847E0B">
        <w:rPr>
          <w:rFonts w:ascii="Times New Roman" w:hAnsi="Times New Roman"/>
          <w:sz w:val="28"/>
          <w:szCs w:val="28"/>
        </w:rPr>
        <w:t>(фторекс, фторлін, фторест, гортекс, фторлон).</w:t>
      </w:r>
    </w:p>
    <w:p w:rsidR="00984AC8" w:rsidRPr="00847E0B" w:rsidRDefault="00984AC8" w:rsidP="00984AC8">
      <w:pPr>
        <w:pStyle w:val="ListParagraph"/>
        <w:numPr>
          <w:ilvl w:val="2"/>
          <w:numId w:val="1"/>
        </w:numPr>
        <w:spacing w:after="0" w:line="360" w:lineRule="auto"/>
        <w:ind w:left="1134" w:hanging="357"/>
        <w:contextualSpacing w:val="0"/>
        <w:jc w:val="both"/>
        <w:rPr>
          <w:rFonts w:ascii="Times New Roman" w:hAnsi="Times New Roman"/>
          <w:sz w:val="28"/>
          <w:szCs w:val="28"/>
        </w:rPr>
      </w:pPr>
      <w:r w:rsidRPr="00847E0B">
        <w:rPr>
          <w:rFonts w:ascii="Times New Roman" w:hAnsi="Times New Roman"/>
          <w:i/>
          <w:iCs/>
          <w:sz w:val="28"/>
          <w:szCs w:val="28"/>
          <w:lang w:val="uk-UA"/>
        </w:rPr>
        <w:t>п</w:t>
      </w:r>
      <w:r w:rsidRPr="00847E0B">
        <w:rPr>
          <w:rFonts w:ascii="Times New Roman" w:hAnsi="Times New Roman"/>
          <w:i/>
          <w:iCs/>
          <w:sz w:val="28"/>
          <w:szCs w:val="28"/>
        </w:rPr>
        <w:t xml:space="preserve">олібутестери </w:t>
      </w:r>
      <w:r w:rsidRPr="00847E0B">
        <w:rPr>
          <w:rFonts w:ascii="Times New Roman" w:hAnsi="Times New Roman"/>
          <w:sz w:val="28"/>
          <w:szCs w:val="28"/>
        </w:rPr>
        <w:t>(новефіл).</w:t>
      </w:r>
    </w:p>
    <w:p w:rsidR="00984AC8" w:rsidRPr="00847E0B" w:rsidRDefault="00984AC8" w:rsidP="00984AC8">
      <w:pPr>
        <w:pStyle w:val="ListParagraph"/>
        <w:spacing w:after="0" w:line="360" w:lineRule="auto"/>
        <w:ind w:left="774"/>
        <w:jc w:val="both"/>
        <w:rPr>
          <w:rFonts w:ascii="Times New Roman" w:hAnsi="Times New Roman"/>
          <w:sz w:val="28"/>
          <w:szCs w:val="28"/>
        </w:rPr>
      </w:pPr>
    </w:p>
    <w:p w:rsidR="00984AC8" w:rsidRPr="00847E0B" w:rsidRDefault="00984AC8" w:rsidP="00984AC8">
      <w:pPr>
        <w:spacing w:line="360" w:lineRule="auto"/>
        <w:ind w:firstLine="709"/>
        <w:rPr>
          <w:rFonts w:ascii="Times New Roman" w:hAnsi="Times New Roman" w:cs="Times New Roman"/>
          <w:b/>
          <w:bCs/>
          <w:caps/>
          <w:sz w:val="28"/>
          <w:szCs w:val="28"/>
        </w:rPr>
      </w:pPr>
      <w:r w:rsidRPr="00847E0B">
        <w:rPr>
          <w:b/>
          <w:bCs/>
          <w:caps/>
          <w:sz w:val="28"/>
          <w:szCs w:val="28"/>
        </w:rPr>
        <w:t xml:space="preserve">          </w:t>
      </w:r>
      <w:r w:rsidRPr="00847E0B">
        <w:rPr>
          <w:rFonts w:ascii="Times New Roman" w:hAnsi="Times New Roman" w:cs="Times New Roman"/>
          <w:b/>
          <w:bCs/>
          <w:caps/>
          <w:sz w:val="28"/>
          <w:szCs w:val="28"/>
        </w:rPr>
        <w:t xml:space="preserve">      СИСТЕМИ ПОЗНАЧЕННЯ шовних НИТОК</w:t>
      </w:r>
    </w:p>
    <w:p w:rsidR="00984AC8" w:rsidRPr="00847E0B" w:rsidRDefault="00984AC8" w:rsidP="00984AC8">
      <w:pPr>
        <w:spacing w:line="360" w:lineRule="auto"/>
        <w:jc w:val="both"/>
        <w:rPr>
          <w:rFonts w:ascii="Times New Roman" w:hAnsi="Times New Roman" w:cs="Times New Roman"/>
          <w:sz w:val="28"/>
          <w:szCs w:val="28"/>
        </w:rPr>
      </w:pPr>
      <w:r w:rsidRPr="00847E0B">
        <w:rPr>
          <w:rFonts w:ascii="Times New Roman" w:hAnsi="Times New Roman" w:cs="Times New Roman"/>
          <w:color w:val="7030A0"/>
          <w:sz w:val="28"/>
          <w:szCs w:val="28"/>
        </w:rPr>
        <w:t xml:space="preserve">  </w:t>
      </w:r>
      <w:r w:rsidRPr="00847E0B">
        <w:rPr>
          <w:rFonts w:ascii="Times New Roman" w:hAnsi="Times New Roman" w:cs="Times New Roman"/>
          <w:color w:val="7030A0"/>
          <w:sz w:val="28"/>
          <w:szCs w:val="28"/>
        </w:rPr>
        <w:tab/>
      </w:r>
      <w:r w:rsidRPr="00847E0B">
        <w:rPr>
          <w:rFonts w:ascii="Times New Roman" w:hAnsi="Times New Roman" w:cs="Times New Roman"/>
          <w:sz w:val="28"/>
          <w:szCs w:val="28"/>
        </w:rPr>
        <w:t>На данний момент викорисовуєть  дві основних системи вимірювання ниток (рис. 6</w:t>
      </w:r>
      <w:r>
        <w:rPr>
          <w:rFonts w:ascii="Times New Roman" w:hAnsi="Times New Roman" w:cs="Times New Roman"/>
          <w:sz w:val="28"/>
          <w:szCs w:val="28"/>
          <w:lang w:val="uk-UA"/>
        </w:rPr>
        <w:t>7</w:t>
      </w:r>
      <w:r w:rsidRPr="00847E0B">
        <w:rPr>
          <w:rFonts w:ascii="Times New Roman" w:hAnsi="Times New Roman" w:cs="Times New Roman"/>
          <w:sz w:val="28"/>
          <w:szCs w:val="28"/>
        </w:rPr>
        <w:t>) - перша це E</w:t>
      </w:r>
      <w:proofErr w:type="gramStart"/>
      <w:r w:rsidRPr="00847E0B">
        <w:rPr>
          <w:rFonts w:ascii="Times New Roman" w:hAnsi="Times New Roman" w:cs="Times New Roman"/>
          <w:sz w:val="28"/>
          <w:szCs w:val="28"/>
        </w:rPr>
        <w:t>Р</w:t>
      </w:r>
      <w:proofErr w:type="gramEnd"/>
      <w:r w:rsidRPr="00847E0B">
        <w:rPr>
          <w:rFonts w:ascii="Times New Roman" w:hAnsi="Times New Roman" w:cs="Times New Roman"/>
          <w:sz w:val="28"/>
          <w:szCs w:val="28"/>
        </w:rPr>
        <w:t>h (European Pharmacopeias). Ця система вимірювання використовується в Європі. У числовому вираженні пишеться наступним чином 1,2,3,4,5,6 і т. д. Якщо розмі</w:t>
      </w:r>
      <w:proofErr w:type="gramStart"/>
      <w:r w:rsidRPr="00847E0B">
        <w:rPr>
          <w:rFonts w:ascii="Times New Roman" w:hAnsi="Times New Roman" w:cs="Times New Roman"/>
          <w:sz w:val="28"/>
          <w:szCs w:val="28"/>
        </w:rPr>
        <w:t>р</w:t>
      </w:r>
      <w:proofErr w:type="gramEnd"/>
      <w:r w:rsidRPr="00847E0B">
        <w:rPr>
          <w:rFonts w:ascii="Times New Roman" w:hAnsi="Times New Roman" w:cs="Times New Roman"/>
          <w:sz w:val="28"/>
          <w:szCs w:val="28"/>
        </w:rPr>
        <w:t xml:space="preserve"> EPh розділити на 10, то вийде діаметр нитки в міліметрах. Наприклад: Кетгут 4, </w:t>
      </w:r>
      <w:proofErr w:type="gramStart"/>
      <w:r w:rsidRPr="00847E0B">
        <w:rPr>
          <w:rFonts w:ascii="Times New Roman" w:hAnsi="Times New Roman" w:cs="Times New Roman"/>
          <w:sz w:val="28"/>
          <w:szCs w:val="28"/>
        </w:rPr>
        <w:t>ділимо</w:t>
      </w:r>
      <w:proofErr w:type="gramEnd"/>
      <w:r w:rsidRPr="00847E0B">
        <w:rPr>
          <w:rFonts w:ascii="Times New Roman" w:hAnsi="Times New Roman" w:cs="Times New Roman"/>
          <w:sz w:val="28"/>
          <w:szCs w:val="28"/>
        </w:rPr>
        <w:t xml:space="preserve"> 4 на 10, отримуємо 0,4 мм - діаметр нитки.</w:t>
      </w:r>
    </w:p>
    <w:p w:rsidR="00984AC8" w:rsidRDefault="00984AC8" w:rsidP="00984AC8">
      <w:pPr>
        <w:spacing w:line="360" w:lineRule="auto"/>
        <w:ind w:firstLine="708"/>
        <w:jc w:val="both"/>
        <w:rPr>
          <w:rFonts w:ascii="Times New Roman" w:hAnsi="Times New Roman" w:cs="Times New Roman"/>
          <w:sz w:val="28"/>
          <w:szCs w:val="28"/>
          <w:lang w:val="uk-UA"/>
        </w:rPr>
      </w:pPr>
      <w:r w:rsidRPr="00847E0B">
        <w:rPr>
          <w:rFonts w:ascii="Times New Roman" w:hAnsi="Times New Roman" w:cs="Times New Roman"/>
          <w:sz w:val="28"/>
          <w:szCs w:val="28"/>
        </w:rPr>
        <w:t xml:space="preserve">Друга система вимірювання прийнята в США USP (United States </w:t>
      </w:r>
      <w:r w:rsidRPr="00847E0B">
        <w:rPr>
          <w:rFonts w:ascii="Times New Roman" w:hAnsi="Times New Roman" w:cs="Times New Roman"/>
          <w:sz w:val="28"/>
          <w:szCs w:val="28"/>
        </w:rPr>
        <w:lastRenderedPageBreak/>
        <w:t xml:space="preserve">Pharmacopeias). У цій системі використовуються інші числові вирази, у вигляді дробів. Наприклад: 2/0,3/0,4/0,5/0,0,3,4. </w:t>
      </w:r>
    </w:p>
    <w:p w:rsidR="00984AC8" w:rsidRPr="00847E0B" w:rsidRDefault="00984AC8" w:rsidP="00984AC8">
      <w:pPr>
        <w:spacing w:line="360" w:lineRule="auto"/>
        <w:ind w:firstLine="708"/>
        <w:jc w:val="both"/>
        <w:rPr>
          <w:rFonts w:ascii="Times New Roman" w:hAnsi="Times New Roman" w:cs="Times New Roman"/>
          <w:sz w:val="28"/>
          <w:szCs w:val="28"/>
          <w:lang w:val="uk-UA"/>
        </w:rPr>
      </w:pPr>
    </w:p>
    <w:tbl>
      <w:tblPr>
        <w:tblW w:w="0" w:type="auto"/>
        <w:tblLook w:val="01E0"/>
      </w:tblPr>
      <w:tblGrid>
        <w:gridCol w:w="8743"/>
      </w:tblGrid>
      <w:tr w:rsidR="00984AC8" w:rsidRPr="00847E0B" w:rsidTr="007F00D1">
        <w:tc>
          <w:tcPr>
            <w:tcW w:w="8743" w:type="dxa"/>
          </w:tcPr>
          <w:p w:rsidR="00984AC8" w:rsidRPr="00847E0B" w:rsidRDefault="00984AC8" w:rsidP="007F00D1">
            <w:pPr>
              <w:pStyle w:val="1"/>
              <w:spacing w:line="360" w:lineRule="auto"/>
              <w:jc w:val="center"/>
              <w:rPr>
                <w:color w:val="auto"/>
                <w:sz w:val="28"/>
                <w:szCs w:val="28"/>
                <w:lang w:val="ru-RU"/>
              </w:rPr>
            </w:pPr>
            <w:r>
              <w:rPr>
                <w:noProof/>
                <w:color w:val="auto"/>
                <w:sz w:val="28"/>
                <w:szCs w:val="28"/>
                <w:lang w:val="ru-RU" w:eastAsia="ru-RU"/>
              </w:rPr>
              <w:drawing>
                <wp:inline distT="0" distB="0" distL="0" distR="0">
                  <wp:extent cx="5314950" cy="2438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314950" cy="2438400"/>
                          </a:xfrm>
                          <a:prstGeom prst="rect">
                            <a:avLst/>
                          </a:prstGeom>
                          <a:noFill/>
                          <a:ln w="9525">
                            <a:noFill/>
                            <a:miter lim="800000"/>
                            <a:headEnd/>
                            <a:tailEnd/>
                          </a:ln>
                        </pic:spPr>
                      </pic:pic>
                    </a:graphicData>
                  </a:graphic>
                </wp:inline>
              </w:drawing>
            </w:r>
          </w:p>
        </w:tc>
      </w:tr>
    </w:tbl>
    <w:p w:rsidR="00984AC8" w:rsidRPr="00847E0B" w:rsidRDefault="00984AC8" w:rsidP="00984AC8">
      <w:pPr>
        <w:pStyle w:val="1"/>
        <w:spacing w:line="360" w:lineRule="auto"/>
        <w:jc w:val="center"/>
        <w:rPr>
          <w:color w:val="auto"/>
          <w:sz w:val="28"/>
          <w:szCs w:val="28"/>
          <w:lang w:val="ru-RU"/>
        </w:rPr>
      </w:pPr>
      <w:r w:rsidRPr="00847E0B">
        <w:rPr>
          <w:color w:val="auto"/>
          <w:sz w:val="28"/>
          <w:szCs w:val="28"/>
          <w:lang w:val="ru-RU"/>
        </w:rPr>
        <w:t xml:space="preserve">Рис. </w:t>
      </w:r>
      <w:r>
        <w:rPr>
          <w:color w:val="auto"/>
          <w:sz w:val="28"/>
          <w:szCs w:val="28"/>
          <w:lang w:val="ru-RU"/>
        </w:rPr>
        <w:t>67.  П</w:t>
      </w:r>
      <w:r w:rsidRPr="00847E0B">
        <w:rPr>
          <w:color w:val="auto"/>
          <w:sz w:val="28"/>
          <w:szCs w:val="28"/>
          <w:lang w:val="ru-RU"/>
        </w:rPr>
        <w:t>риклад системи вимірювання шовних ниток</w:t>
      </w:r>
    </w:p>
    <w:p w:rsidR="00984AC8" w:rsidRDefault="00984AC8" w:rsidP="00984AC8">
      <w:pPr>
        <w:pStyle w:val="1"/>
        <w:widowControl w:val="0"/>
        <w:spacing w:line="360" w:lineRule="auto"/>
        <w:ind w:firstLine="720"/>
        <w:jc w:val="center"/>
        <w:rPr>
          <w:b/>
          <w:bCs/>
          <w:i/>
          <w:iCs/>
          <w:color w:val="auto"/>
          <w:sz w:val="28"/>
          <w:szCs w:val="28"/>
          <w:lang w:val="ru-RU"/>
        </w:rPr>
      </w:pPr>
    </w:p>
    <w:p w:rsidR="00984AC8" w:rsidRPr="00847E0B" w:rsidRDefault="00984AC8" w:rsidP="00984AC8">
      <w:pPr>
        <w:pStyle w:val="1"/>
        <w:widowControl w:val="0"/>
        <w:spacing w:line="360" w:lineRule="auto"/>
        <w:ind w:firstLine="720"/>
        <w:jc w:val="center"/>
        <w:rPr>
          <w:b/>
          <w:bCs/>
          <w:i/>
          <w:iCs/>
          <w:color w:val="auto"/>
          <w:sz w:val="28"/>
          <w:szCs w:val="28"/>
          <w:lang w:val="ru-RU"/>
        </w:rPr>
      </w:pPr>
      <w:r w:rsidRPr="00847E0B">
        <w:rPr>
          <w:b/>
          <w:bCs/>
          <w:i/>
          <w:iCs/>
          <w:color w:val="auto"/>
          <w:sz w:val="28"/>
          <w:szCs w:val="28"/>
          <w:lang w:val="ru-RU"/>
        </w:rPr>
        <w:t>Основні вимоги, що пред'являються до шовного матеріау</w:t>
      </w:r>
    </w:p>
    <w:p w:rsidR="00984AC8" w:rsidRPr="00847E0B" w:rsidRDefault="00984AC8" w:rsidP="00984AC8">
      <w:pPr>
        <w:spacing w:line="360" w:lineRule="auto"/>
        <w:ind w:firstLine="708"/>
        <w:jc w:val="both"/>
        <w:rPr>
          <w:rFonts w:ascii="Times New Roman" w:hAnsi="Times New Roman" w:cs="Times New Roman"/>
          <w:sz w:val="28"/>
          <w:szCs w:val="28"/>
        </w:rPr>
      </w:pPr>
      <w:r w:rsidRPr="00847E0B">
        <w:rPr>
          <w:rFonts w:ascii="Times New Roman" w:hAnsi="Times New Roman" w:cs="Times New Roman"/>
          <w:sz w:val="28"/>
          <w:szCs w:val="28"/>
        </w:rPr>
        <w:t xml:space="preserve">До сучасних шовних </w:t>
      </w:r>
      <w:proofErr w:type="gramStart"/>
      <w:r w:rsidRPr="00847E0B">
        <w:rPr>
          <w:rFonts w:ascii="Times New Roman" w:hAnsi="Times New Roman" w:cs="Times New Roman"/>
          <w:sz w:val="28"/>
          <w:szCs w:val="28"/>
        </w:rPr>
        <w:t>матер</w:t>
      </w:r>
      <w:proofErr w:type="gramEnd"/>
      <w:r w:rsidRPr="00847E0B">
        <w:rPr>
          <w:rFonts w:ascii="Times New Roman" w:hAnsi="Times New Roman" w:cs="Times New Roman"/>
          <w:sz w:val="28"/>
          <w:szCs w:val="28"/>
        </w:rPr>
        <w:t>іалів висувають високі вимоги щодо біосумісності, біодеградації, атравматичності та міцності нитки. Шовні матеріали повинні бути виготовлені з неінфікованої сировини, легко і надійно стерилізуватися, бути універсальними.</w:t>
      </w:r>
    </w:p>
    <w:p w:rsidR="00984AC8" w:rsidRPr="00847E0B" w:rsidRDefault="00984AC8" w:rsidP="00984AC8">
      <w:pPr>
        <w:spacing w:line="360" w:lineRule="auto"/>
        <w:ind w:firstLine="709"/>
        <w:jc w:val="both"/>
        <w:rPr>
          <w:rFonts w:ascii="Times New Roman" w:hAnsi="Times New Roman" w:cs="Times New Roman"/>
          <w:sz w:val="28"/>
          <w:szCs w:val="28"/>
        </w:rPr>
      </w:pPr>
      <w:r w:rsidRPr="00847E0B">
        <w:rPr>
          <w:rFonts w:ascii="Times New Roman" w:hAnsi="Times New Roman" w:cs="Times New Roman"/>
          <w:b/>
          <w:bCs/>
          <w:sz w:val="28"/>
          <w:szCs w:val="28"/>
        </w:rPr>
        <w:t>До основних технічних вимог,</w:t>
      </w:r>
      <w:r w:rsidRPr="00847E0B">
        <w:rPr>
          <w:rFonts w:ascii="Times New Roman" w:hAnsi="Times New Roman" w:cs="Times New Roman"/>
          <w:sz w:val="28"/>
          <w:szCs w:val="28"/>
        </w:rPr>
        <w:t xml:space="preserve"> що висуваються до шовного матеріалу, відносяться наступні:</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Атравматичн</w:t>
      </w:r>
      <w:r w:rsidRPr="00847E0B">
        <w:rPr>
          <w:rFonts w:ascii="Times New Roman" w:hAnsi="Times New Roman"/>
          <w:i/>
          <w:iCs/>
          <w:sz w:val="28"/>
          <w:szCs w:val="28"/>
          <w:lang w:val="uk-UA"/>
        </w:rPr>
        <w:t>ість</w:t>
      </w:r>
      <w:r w:rsidRPr="00847E0B">
        <w:rPr>
          <w:rFonts w:ascii="Times New Roman" w:hAnsi="Times New Roman"/>
          <w:i/>
          <w:iCs/>
          <w:sz w:val="28"/>
          <w:szCs w:val="28"/>
        </w:rPr>
        <w:t xml:space="preserve"> (</w:t>
      </w:r>
      <w:proofErr w:type="gramStart"/>
      <w:r w:rsidRPr="00847E0B">
        <w:rPr>
          <w:rFonts w:ascii="Times New Roman" w:hAnsi="Times New Roman"/>
          <w:sz w:val="28"/>
          <w:szCs w:val="28"/>
        </w:rPr>
        <w:t>р</w:t>
      </w:r>
      <w:proofErr w:type="gramEnd"/>
      <w:r w:rsidRPr="00847E0B">
        <w:rPr>
          <w:rFonts w:ascii="Times New Roman" w:hAnsi="Times New Roman"/>
          <w:sz w:val="28"/>
          <w:szCs w:val="28"/>
        </w:rPr>
        <w:t>івна гладка поверхня</w:t>
      </w:r>
      <w:r w:rsidRPr="00847E0B">
        <w:rPr>
          <w:rFonts w:ascii="Times New Roman" w:hAnsi="Times New Roman"/>
          <w:i/>
          <w:iCs/>
          <w:sz w:val="28"/>
          <w:szCs w:val="28"/>
        </w:rPr>
        <w:t xml:space="preserve">). </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 xml:space="preserve">Оптимальні механічні характеристики </w:t>
      </w:r>
      <w:r w:rsidRPr="00847E0B">
        <w:rPr>
          <w:rFonts w:ascii="Times New Roman" w:hAnsi="Times New Roman"/>
          <w:sz w:val="28"/>
          <w:szCs w:val="28"/>
        </w:rPr>
        <w:t xml:space="preserve">(достатня міцність і  надійність вузла). </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 xml:space="preserve">Біосумісність </w:t>
      </w:r>
      <w:r w:rsidRPr="00847E0B">
        <w:rPr>
          <w:rFonts w:ascii="Times New Roman" w:hAnsi="Times New Roman"/>
          <w:sz w:val="28"/>
          <w:szCs w:val="28"/>
        </w:rPr>
        <w:t>(інертність)</w:t>
      </w:r>
      <w:r w:rsidRPr="00847E0B">
        <w:rPr>
          <w:rFonts w:ascii="Times New Roman" w:hAnsi="Times New Roman"/>
          <w:sz w:val="28"/>
          <w:szCs w:val="28"/>
          <w:lang w:val="uk-UA"/>
        </w:rPr>
        <w:t xml:space="preserve"> – </w:t>
      </w:r>
      <w:r w:rsidRPr="00847E0B">
        <w:rPr>
          <w:rFonts w:ascii="Times New Roman" w:hAnsi="Times New Roman"/>
          <w:sz w:val="28"/>
          <w:szCs w:val="28"/>
        </w:rPr>
        <w:t>визначається відсутністю в ньому компоненті</w:t>
      </w:r>
      <w:proofErr w:type="gramStart"/>
      <w:r w:rsidRPr="00847E0B">
        <w:rPr>
          <w:rFonts w:ascii="Times New Roman" w:hAnsi="Times New Roman"/>
          <w:sz w:val="28"/>
          <w:szCs w:val="28"/>
        </w:rPr>
        <w:t>в</w:t>
      </w:r>
      <w:proofErr w:type="gramEnd"/>
      <w:r w:rsidRPr="00847E0B">
        <w:rPr>
          <w:rFonts w:ascii="Times New Roman" w:hAnsi="Times New Roman"/>
          <w:sz w:val="28"/>
          <w:szCs w:val="28"/>
        </w:rPr>
        <w:t xml:space="preserve"> токсично</w:t>
      </w:r>
      <w:r w:rsidRPr="00847E0B">
        <w:rPr>
          <w:rFonts w:ascii="Times New Roman" w:hAnsi="Times New Roman"/>
          <w:sz w:val="28"/>
          <w:szCs w:val="28"/>
          <w:lang w:val="uk-UA"/>
        </w:rPr>
        <w:t>ї</w:t>
      </w:r>
      <w:r w:rsidRPr="00847E0B">
        <w:rPr>
          <w:rFonts w:ascii="Times New Roman" w:hAnsi="Times New Roman"/>
          <w:sz w:val="28"/>
          <w:szCs w:val="28"/>
        </w:rPr>
        <w:t>, алергічно</w:t>
      </w:r>
      <w:r w:rsidRPr="00847E0B">
        <w:rPr>
          <w:rFonts w:ascii="Times New Roman" w:hAnsi="Times New Roman"/>
          <w:sz w:val="28"/>
          <w:szCs w:val="28"/>
          <w:lang w:val="uk-UA"/>
        </w:rPr>
        <w:t>ї</w:t>
      </w:r>
      <w:r w:rsidRPr="00847E0B">
        <w:rPr>
          <w:rFonts w:ascii="Times New Roman" w:hAnsi="Times New Roman"/>
          <w:sz w:val="28"/>
          <w:szCs w:val="28"/>
        </w:rPr>
        <w:t>, тератогенно</w:t>
      </w:r>
      <w:r w:rsidRPr="00847E0B">
        <w:rPr>
          <w:rFonts w:ascii="Times New Roman" w:hAnsi="Times New Roman"/>
          <w:sz w:val="28"/>
          <w:szCs w:val="28"/>
          <w:lang w:val="uk-UA"/>
        </w:rPr>
        <w:t>ї</w:t>
      </w:r>
      <w:r w:rsidRPr="00847E0B">
        <w:rPr>
          <w:rFonts w:ascii="Times New Roman" w:hAnsi="Times New Roman"/>
          <w:sz w:val="28"/>
          <w:szCs w:val="28"/>
        </w:rPr>
        <w:t>, канцерогенної дії на організм.</w:t>
      </w:r>
      <w:r w:rsidRPr="00847E0B">
        <w:rPr>
          <w:rFonts w:ascii="Times New Roman" w:hAnsi="Times New Roman"/>
          <w:sz w:val="28"/>
          <w:szCs w:val="28"/>
          <w:lang w:val="uk-UA"/>
        </w:rPr>
        <w:t xml:space="preserve"> </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Резистентн</w:t>
      </w:r>
      <w:r w:rsidRPr="00847E0B">
        <w:rPr>
          <w:rFonts w:ascii="Times New Roman" w:hAnsi="Times New Roman"/>
          <w:i/>
          <w:iCs/>
          <w:sz w:val="28"/>
          <w:szCs w:val="28"/>
          <w:lang w:val="uk-UA"/>
        </w:rPr>
        <w:t>і</w:t>
      </w:r>
      <w:r w:rsidRPr="00847E0B">
        <w:rPr>
          <w:rFonts w:ascii="Times New Roman" w:hAnsi="Times New Roman"/>
          <w:i/>
          <w:iCs/>
          <w:sz w:val="28"/>
          <w:szCs w:val="28"/>
        </w:rPr>
        <w:t xml:space="preserve">сть </w:t>
      </w:r>
      <w:r w:rsidRPr="00847E0B">
        <w:rPr>
          <w:rFonts w:ascii="Times New Roman" w:hAnsi="Times New Roman"/>
          <w:i/>
          <w:iCs/>
          <w:sz w:val="28"/>
          <w:szCs w:val="28"/>
          <w:lang w:val="uk-UA"/>
        </w:rPr>
        <w:t>до</w:t>
      </w:r>
      <w:r w:rsidRPr="00847E0B">
        <w:rPr>
          <w:rFonts w:ascii="Times New Roman" w:hAnsi="Times New Roman"/>
          <w:i/>
          <w:iCs/>
          <w:sz w:val="28"/>
          <w:szCs w:val="28"/>
        </w:rPr>
        <w:t xml:space="preserve"> </w:t>
      </w:r>
      <w:r w:rsidRPr="00847E0B">
        <w:rPr>
          <w:rFonts w:ascii="Times New Roman" w:hAnsi="Times New Roman"/>
          <w:i/>
          <w:iCs/>
          <w:sz w:val="28"/>
          <w:szCs w:val="28"/>
          <w:lang w:val="uk-UA"/>
        </w:rPr>
        <w:t>і</w:t>
      </w:r>
      <w:r w:rsidRPr="00847E0B">
        <w:rPr>
          <w:rFonts w:ascii="Times New Roman" w:hAnsi="Times New Roman"/>
          <w:i/>
          <w:iCs/>
          <w:sz w:val="28"/>
          <w:szCs w:val="28"/>
        </w:rPr>
        <w:t>нфекц</w:t>
      </w:r>
      <w:r w:rsidRPr="00847E0B">
        <w:rPr>
          <w:rFonts w:ascii="Times New Roman" w:hAnsi="Times New Roman"/>
          <w:i/>
          <w:iCs/>
          <w:sz w:val="28"/>
          <w:szCs w:val="28"/>
          <w:lang w:val="uk-UA"/>
        </w:rPr>
        <w:t>ії</w:t>
      </w:r>
      <w:r w:rsidRPr="00847E0B">
        <w:rPr>
          <w:rFonts w:ascii="Times New Roman" w:hAnsi="Times New Roman"/>
          <w:sz w:val="28"/>
          <w:szCs w:val="28"/>
        </w:rPr>
        <w:t>.</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sz w:val="28"/>
          <w:szCs w:val="28"/>
        </w:rPr>
      </w:pPr>
      <w:r w:rsidRPr="00847E0B">
        <w:rPr>
          <w:rFonts w:ascii="Times New Roman" w:hAnsi="Times New Roman"/>
          <w:i/>
          <w:iCs/>
          <w:sz w:val="28"/>
          <w:szCs w:val="28"/>
        </w:rPr>
        <w:t xml:space="preserve"> </w:t>
      </w:r>
      <w:r w:rsidRPr="00847E0B">
        <w:rPr>
          <w:rFonts w:ascii="Times New Roman" w:hAnsi="Times New Roman"/>
          <w:i/>
          <w:iCs/>
          <w:sz w:val="28"/>
          <w:szCs w:val="28"/>
          <w:lang w:val="uk-UA"/>
        </w:rPr>
        <w:t>Б</w:t>
      </w:r>
      <w:r w:rsidRPr="00847E0B">
        <w:rPr>
          <w:rFonts w:ascii="Times New Roman" w:hAnsi="Times New Roman"/>
          <w:i/>
          <w:iCs/>
          <w:sz w:val="28"/>
          <w:szCs w:val="28"/>
        </w:rPr>
        <w:t xml:space="preserve">іодеградація </w:t>
      </w:r>
      <w:r w:rsidRPr="00847E0B">
        <w:rPr>
          <w:rFonts w:ascii="Times New Roman" w:hAnsi="Times New Roman"/>
          <w:sz w:val="28"/>
          <w:szCs w:val="28"/>
          <w:lang w:val="uk-UA"/>
        </w:rPr>
        <w:t>(здатність до розсмоктування)</w:t>
      </w:r>
      <w:r w:rsidRPr="00847E0B">
        <w:rPr>
          <w:rFonts w:ascii="Times New Roman" w:hAnsi="Times New Roman"/>
          <w:sz w:val="28"/>
          <w:szCs w:val="28"/>
        </w:rPr>
        <w:t xml:space="preserve"> </w:t>
      </w:r>
      <w:r w:rsidRPr="00847E0B">
        <w:rPr>
          <w:rFonts w:ascii="Times New Roman" w:hAnsi="Times New Roman"/>
          <w:sz w:val="28"/>
          <w:szCs w:val="28"/>
          <w:lang w:val="uk-UA"/>
        </w:rPr>
        <w:t>–</w:t>
      </w:r>
      <w:r w:rsidRPr="00847E0B">
        <w:rPr>
          <w:rFonts w:ascii="Times New Roman" w:hAnsi="Times New Roman"/>
          <w:sz w:val="28"/>
          <w:szCs w:val="28"/>
        </w:rPr>
        <w:t xml:space="preserve"> здатність шовного матеріалу розпадатися і виводитися з організму. Характерно для </w:t>
      </w:r>
      <w:proofErr w:type="gramStart"/>
      <w:r w:rsidRPr="00847E0B">
        <w:rPr>
          <w:rFonts w:ascii="Times New Roman" w:hAnsi="Times New Roman"/>
          <w:sz w:val="28"/>
          <w:szCs w:val="28"/>
          <w:lang w:val="uk-UA"/>
        </w:rPr>
        <w:t>матер</w:t>
      </w:r>
      <w:proofErr w:type="gramEnd"/>
      <w:r w:rsidRPr="00847E0B">
        <w:rPr>
          <w:rFonts w:ascii="Times New Roman" w:hAnsi="Times New Roman"/>
          <w:sz w:val="28"/>
          <w:szCs w:val="28"/>
          <w:lang w:val="uk-UA"/>
        </w:rPr>
        <w:t xml:space="preserve">іалів, що </w:t>
      </w:r>
      <w:r w:rsidRPr="00847E0B">
        <w:rPr>
          <w:rFonts w:ascii="Times New Roman" w:hAnsi="Times New Roman"/>
          <w:sz w:val="28"/>
          <w:szCs w:val="28"/>
        </w:rPr>
        <w:t>розсмоктуються.</w:t>
      </w:r>
      <w:r w:rsidRPr="00847E0B">
        <w:rPr>
          <w:rFonts w:ascii="Times New Roman" w:hAnsi="Times New Roman"/>
          <w:sz w:val="28"/>
          <w:szCs w:val="28"/>
          <w:lang w:val="uk-UA"/>
        </w:rPr>
        <w:t xml:space="preserve"> </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i/>
          <w:iCs/>
          <w:sz w:val="28"/>
          <w:szCs w:val="28"/>
        </w:rPr>
      </w:pPr>
      <w:r w:rsidRPr="00847E0B">
        <w:rPr>
          <w:rFonts w:ascii="Times New Roman" w:hAnsi="Times New Roman"/>
          <w:i/>
          <w:iCs/>
          <w:sz w:val="28"/>
          <w:szCs w:val="28"/>
          <w:lang w:val="uk-UA"/>
        </w:rPr>
        <w:lastRenderedPageBreak/>
        <w:t>Зручність у застосуванні</w:t>
      </w:r>
      <w:r w:rsidRPr="00847E0B">
        <w:rPr>
          <w:rFonts w:ascii="Times New Roman" w:hAnsi="Times New Roman"/>
          <w:i/>
          <w:iCs/>
          <w:sz w:val="28"/>
          <w:szCs w:val="28"/>
        </w:rPr>
        <w:t>.</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i/>
          <w:iCs/>
          <w:sz w:val="28"/>
          <w:szCs w:val="28"/>
        </w:rPr>
      </w:pPr>
      <w:r w:rsidRPr="00847E0B">
        <w:rPr>
          <w:rFonts w:ascii="Times New Roman" w:hAnsi="Times New Roman"/>
          <w:i/>
          <w:iCs/>
          <w:sz w:val="28"/>
          <w:szCs w:val="28"/>
        </w:rPr>
        <w:t>Простота стерил</w:t>
      </w:r>
      <w:r w:rsidRPr="00847E0B">
        <w:rPr>
          <w:rFonts w:ascii="Times New Roman" w:hAnsi="Times New Roman"/>
          <w:i/>
          <w:iCs/>
          <w:sz w:val="28"/>
          <w:szCs w:val="28"/>
          <w:lang w:val="uk-UA"/>
        </w:rPr>
        <w:t>і</w:t>
      </w:r>
      <w:r w:rsidRPr="00847E0B">
        <w:rPr>
          <w:rFonts w:ascii="Times New Roman" w:hAnsi="Times New Roman"/>
          <w:i/>
          <w:iCs/>
          <w:sz w:val="28"/>
          <w:szCs w:val="28"/>
        </w:rPr>
        <w:t>зац</w:t>
      </w:r>
      <w:r w:rsidRPr="00847E0B">
        <w:rPr>
          <w:rFonts w:ascii="Times New Roman" w:hAnsi="Times New Roman"/>
          <w:i/>
          <w:iCs/>
          <w:sz w:val="28"/>
          <w:szCs w:val="28"/>
          <w:lang w:val="uk-UA"/>
        </w:rPr>
        <w:t>ії</w:t>
      </w:r>
      <w:r w:rsidRPr="00847E0B">
        <w:rPr>
          <w:rFonts w:ascii="Times New Roman" w:hAnsi="Times New Roman"/>
          <w:i/>
          <w:iCs/>
          <w:sz w:val="28"/>
          <w:szCs w:val="28"/>
        </w:rPr>
        <w:t>.</w:t>
      </w:r>
    </w:p>
    <w:p w:rsidR="00984AC8" w:rsidRPr="00847E0B" w:rsidRDefault="00984AC8" w:rsidP="00984AC8">
      <w:pPr>
        <w:pStyle w:val="ListParagraph"/>
        <w:numPr>
          <w:ilvl w:val="0"/>
          <w:numId w:val="4"/>
        </w:numPr>
        <w:spacing w:after="0" w:line="360" w:lineRule="auto"/>
        <w:contextualSpacing w:val="0"/>
        <w:jc w:val="both"/>
        <w:rPr>
          <w:rFonts w:ascii="Times New Roman" w:hAnsi="Times New Roman"/>
          <w:i/>
          <w:iCs/>
          <w:sz w:val="28"/>
          <w:szCs w:val="28"/>
        </w:rPr>
      </w:pPr>
      <w:r w:rsidRPr="00847E0B">
        <w:rPr>
          <w:rFonts w:ascii="Times New Roman" w:hAnsi="Times New Roman"/>
          <w:i/>
          <w:iCs/>
          <w:sz w:val="28"/>
          <w:szCs w:val="28"/>
        </w:rPr>
        <w:t xml:space="preserve">Відсутність капілярності і </w:t>
      </w:r>
      <w:r w:rsidRPr="00847E0B">
        <w:rPr>
          <w:rFonts w:ascii="Times New Roman" w:hAnsi="Times New Roman"/>
          <w:i/>
          <w:iCs/>
          <w:sz w:val="28"/>
          <w:szCs w:val="28"/>
          <w:lang w:val="uk-UA"/>
        </w:rPr>
        <w:t>гнітності.</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 xml:space="preserve">Атравматичність </w:t>
      </w:r>
      <w:r w:rsidRPr="00847E0B">
        <w:rPr>
          <w:color w:val="auto"/>
          <w:sz w:val="28"/>
          <w:szCs w:val="28"/>
          <w:lang w:val="uk-UA"/>
        </w:rPr>
        <w:t>–</w:t>
      </w:r>
      <w:r w:rsidRPr="00847E0B">
        <w:rPr>
          <w:color w:val="auto"/>
          <w:sz w:val="28"/>
          <w:szCs w:val="28"/>
          <w:lang w:val="ru-RU"/>
        </w:rPr>
        <w:t xml:space="preserve"> (</w:t>
      </w:r>
      <w:proofErr w:type="gramStart"/>
      <w:r w:rsidRPr="00847E0B">
        <w:rPr>
          <w:color w:val="auto"/>
          <w:sz w:val="28"/>
          <w:szCs w:val="28"/>
          <w:lang w:val="ru-RU"/>
        </w:rPr>
        <w:t>р</w:t>
      </w:r>
      <w:proofErr w:type="gramEnd"/>
      <w:r w:rsidRPr="00847E0B">
        <w:rPr>
          <w:color w:val="auto"/>
          <w:sz w:val="28"/>
          <w:szCs w:val="28"/>
          <w:lang w:val="ru-RU"/>
        </w:rPr>
        <w:t>івна гладка поверхня) якість шовного матеріалу, що забезпечує мінімальне пошкодження тканин при накладанні швів, тобто відсутність «розпилюючого»  і ефекту, що рве. Це досягається відповідними поверхневими і маніпуляційними властивостями нитки, а також способом з'єднання нитки з голкою.</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 xml:space="preserve">Міцність </w:t>
      </w:r>
      <w:r w:rsidRPr="00847E0B">
        <w:rPr>
          <w:color w:val="auto"/>
          <w:sz w:val="28"/>
          <w:szCs w:val="28"/>
          <w:lang w:val="uk-UA"/>
        </w:rPr>
        <w:t>–</w:t>
      </w:r>
      <w:r w:rsidRPr="00847E0B">
        <w:rPr>
          <w:color w:val="auto"/>
          <w:sz w:val="28"/>
          <w:szCs w:val="28"/>
          <w:lang w:val="ru-RU"/>
        </w:rPr>
        <w:t xml:space="preserve"> властивість матеріалу чинити опі</w:t>
      </w:r>
      <w:proofErr w:type="gramStart"/>
      <w:r w:rsidRPr="00847E0B">
        <w:rPr>
          <w:color w:val="auto"/>
          <w:sz w:val="28"/>
          <w:szCs w:val="28"/>
          <w:lang w:val="ru-RU"/>
        </w:rPr>
        <w:t>р</w:t>
      </w:r>
      <w:proofErr w:type="gramEnd"/>
      <w:r w:rsidRPr="00847E0B">
        <w:rPr>
          <w:color w:val="auto"/>
          <w:sz w:val="28"/>
          <w:szCs w:val="28"/>
          <w:lang w:val="ru-RU"/>
        </w:rPr>
        <w:t xml:space="preserve"> руйнуванню і незворотнім змінам форми. Визначається товщиною і структурою </w:t>
      </w:r>
      <w:proofErr w:type="gramStart"/>
      <w:r w:rsidRPr="00847E0B">
        <w:rPr>
          <w:color w:val="auto"/>
          <w:sz w:val="28"/>
          <w:szCs w:val="28"/>
          <w:lang w:val="ru-RU"/>
        </w:rPr>
        <w:t>шовного</w:t>
      </w:r>
      <w:proofErr w:type="gramEnd"/>
      <w:r w:rsidRPr="00847E0B">
        <w:rPr>
          <w:color w:val="auto"/>
          <w:sz w:val="28"/>
          <w:szCs w:val="28"/>
          <w:lang w:val="ru-RU"/>
        </w:rPr>
        <w:t xml:space="preserve"> матеріалу, а також діаметром і способом плетіння (для поліфіламентних ниток). Міцність оцінюється за 3 критеріями: міцність на розрив, міцність на розтягнення і міцність нитки у вузлі. Міцність нитки повинна перевершувати міцність рани на </w:t>
      </w:r>
      <w:proofErr w:type="gramStart"/>
      <w:r w:rsidRPr="00847E0B">
        <w:rPr>
          <w:color w:val="auto"/>
          <w:sz w:val="28"/>
          <w:szCs w:val="28"/>
          <w:lang w:val="ru-RU"/>
        </w:rPr>
        <w:t>вс</w:t>
      </w:r>
      <w:proofErr w:type="gramEnd"/>
      <w:r w:rsidRPr="00847E0B">
        <w:rPr>
          <w:color w:val="auto"/>
          <w:sz w:val="28"/>
          <w:szCs w:val="28"/>
          <w:lang w:val="ru-RU"/>
        </w:rPr>
        <w:t>іх етапах її загоєння. Якісний шовний матеріал дозволяє використовувати нитки менших розмі</w:t>
      </w:r>
      <w:proofErr w:type="gramStart"/>
      <w:r w:rsidRPr="00847E0B">
        <w:rPr>
          <w:color w:val="auto"/>
          <w:sz w:val="28"/>
          <w:szCs w:val="28"/>
          <w:lang w:val="ru-RU"/>
        </w:rPr>
        <w:t>р</w:t>
      </w:r>
      <w:proofErr w:type="gramEnd"/>
      <w:r w:rsidRPr="00847E0B">
        <w:rPr>
          <w:color w:val="auto"/>
          <w:sz w:val="28"/>
          <w:szCs w:val="28"/>
          <w:lang w:val="ru-RU"/>
        </w:rPr>
        <w:t xml:space="preserve">ів без загрози неспроможності шва </w:t>
      </w:r>
      <w:r w:rsidRPr="00847E0B">
        <w:rPr>
          <w:color w:val="auto"/>
          <w:sz w:val="28"/>
          <w:szCs w:val="28"/>
          <w:lang w:val="uk-UA"/>
        </w:rPr>
        <w:t>–</w:t>
      </w:r>
      <w:r w:rsidRPr="00847E0B">
        <w:rPr>
          <w:color w:val="auto"/>
          <w:sz w:val="28"/>
          <w:szCs w:val="28"/>
          <w:lang w:val="ru-RU"/>
        </w:rPr>
        <w:t xml:space="preserve"> чим міцніше і тонше нитка, тим менш вираженою буде реакція тканин. Поряд із цим, шов </w:t>
      </w:r>
      <w:proofErr w:type="gramStart"/>
      <w:r w:rsidRPr="00847E0B">
        <w:rPr>
          <w:color w:val="auto"/>
          <w:sz w:val="28"/>
          <w:szCs w:val="28"/>
          <w:lang w:val="ru-RU"/>
        </w:rPr>
        <w:t>повинен</w:t>
      </w:r>
      <w:proofErr w:type="gramEnd"/>
      <w:r w:rsidRPr="00847E0B">
        <w:rPr>
          <w:color w:val="auto"/>
          <w:sz w:val="28"/>
          <w:szCs w:val="28"/>
          <w:lang w:val="ru-RU"/>
        </w:rPr>
        <w:t xml:space="preserve"> бути надійним при зав'язуванні мінімальної кількості вузлів. Як правило, чим більш гладка на поверхні нитка, тим менш міцний вузол. Будь-який зайвий вузол </w:t>
      </w:r>
      <w:r w:rsidRPr="00847E0B">
        <w:rPr>
          <w:color w:val="auto"/>
          <w:sz w:val="28"/>
          <w:szCs w:val="28"/>
          <w:lang w:val="uk-UA"/>
        </w:rPr>
        <w:t>–</w:t>
      </w:r>
      <w:r w:rsidRPr="00847E0B">
        <w:rPr>
          <w:color w:val="auto"/>
          <w:sz w:val="28"/>
          <w:szCs w:val="28"/>
          <w:lang w:val="ru-RU"/>
        </w:rPr>
        <w:t xml:space="preserve"> це чужорідний шовний матеріал. Чим менше вузлів, тим менше реакція запалення.</w:t>
      </w:r>
    </w:p>
    <w:p w:rsidR="00984AC8" w:rsidRPr="00847E0B" w:rsidRDefault="00984AC8" w:rsidP="00984AC8">
      <w:pPr>
        <w:pStyle w:val="1"/>
        <w:spacing w:line="360" w:lineRule="auto"/>
        <w:ind w:firstLine="720"/>
        <w:jc w:val="both"/>
        <w:rPr>
          <w:color w:val="auto"/>
          <w:sz w:val="28"/>
          <w:szCs w:val="28"/>
          <w:lang w:val="ru-RU"/>
        </w:rPr>
      </w:pPr>
      <w:proofErr w:type="gramStart"/>
      <w:r w:rsidRPr="00847E0B">
        <w:rPr>
          <w:b/>
          <w:bCs/>
          <w:i/>
          <w:iCs/>
          <w:color w:val="auto"/>
          <w:sz w:val="28"/>
          <w:szCs w:val="28"/>
          <w:lang w:val="ru-RU"/>
        </w:rPr>
        <w:t>Б</w:t>
      </w:r>
      <w:proofErr w:type="gramEnd"/>
      <w:r w:rsidRPr="00847E0B">
        <w:rPr>
          <w:b/>
          <w:bCs/>
          <w:i/>
          <w:iCs/>
          <w:color w:val="auto"/>
          <w:sz w:val="28"/>
          <w:szCs w:val="28"/>
          <w:lang w:val="ru-RU"/>
        </w:rPr>
        <w:t>іосумісність</w:t>
      </w:r>
      <w:r w:rsidRPr="00847E0B">
        <w:rPr>
          <w:color w:val="auto"/>
          <w:sz w:val="28"/>
          <w:szCs w:val="28"/>
          <w:lang w:val="ru-RU"/>
        </w:rPr>
        <w:t xml:space="preserve"> </w:t>
      </w:r>
      <w:r w:rsidRPr="00847E0B">
        <w:rPr>
          <w:b/>
          <w:bCs/>
          <w:i/>
          <w:iCs/>
          <w:color w:val="auto"/>
          <w:sz w:val="28"/>
          <w:szCs w:val="28"/>
          <w:lang w:val="ru-RU"/>
        </w:rPr>
        <w:t xml:space="preserve">(інертність) </w:t>
      </w:r>
      <w:r w:rsidRPr="00847E0B">
        <w:rPr>
          <w:color w:val="auto"/>
          <w:sz w:val="28"/>
          <w:szCs w:val="28"/>
          <w:lang w:val="ru-RU"/>
        </w:rPr>
        <w:t>— відсутністю токсичної, алергічної, тератогенної, канцерогенної дії на тканини організму.</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 xml:space="preserve">Резистентність </w:t>
      </w:r>
      <w:r w:rsidRPr="00847E0B">
        <w:rPr>
          <w:color w:val="auto"/>
          <w:sz w:val="28"/>
          <w:szCs w:val="28"/>
          <w:lang w:val="ru-RU"/>
        </w:rPr>
        <w:t xml:space="preserve">— стерильний </w:t>
      </w:r>
      <w:proofErr w:type="gramStart"/>
      <w:r w:rsidRPr="00847E0B">
        <w:rPr>
          <w:color w:val="auto"/>
          <w:sz w:val="28"/>
          <w:szCs w:val="28"/>
          <w:lang w:val="ru-RU"/>
        </w:rPr>
        <w:t>матер</w:t>
      </w:r>
      <w:proofErr w:type="gramEnd"/>
      <w:r w:rsidRPr="00847E0B">
        <w:rPr>
          <w:color w:val="auto"/>
          <w:sz w:val="28"/>
          <w:szCs w:val="28"/>
          <w:lang w:val="ru-RU"/>
        </w:rPr>
        <w:t>іал повинен бути резистентним до дії інфекції.</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Біодеградація</w:t>
      </w:r>
      <w:r w:rsidRPr="00847E0B">
        <w:rPr>
          <w:color w:val="auto"/>
          <w:sz w:val="28"/>
          <w:szCs w:val="28"/>
          <w:lang w:val="ru-RU"/>
        </w:rPr>
        <w:t xml:space="preserve">. Відносять такі параметри, як терміни розсмоктування (час з моменту імплантації до повного виведення з організму) і залишкова міцність (здатність </w:t>
      </w:r>
      <w:proofErr w:type="gramStart"/>
      <w:r w:rsidRPr="00847E0B">
        <w:rPr>
          <w:color w:val="auto"/>
          <w:sz w:val="28"/>
          <w:szCs w:val="28"/>
          <w:lang w:val="ru-RU"/>
        </w:rPr>
        <w:t>п</w:t>
      </w:r>
      <w:proofErr w:type="gramEnd"/>
      <w:r w:rsidRPr="00847E0B">
        <w:rPr>
          <w:color w:val="auto"/>
          <w:sz w:val="28"/>
          <w:szCs w:val="28"/>
          <w:lang w:val="ru-RU"/>
        </w:rPr>
        <w:t xml:space="preserve">ідтримувати рану in vivo із плином часу). Призначення нитки </w:t>
      </w:r>
      <w:r w:rsidRPr="00847E0B">
        <w:rPr>
          <w:color w:val="auto"/>
          <w:sz w:val="28"/>
          <w:szCs w:val="28"/>
          <w:lang w:val="uk-UA"/>
        </w:rPr>
        <w:t>–</w:t>
      </w:r>
      <w:r w:rsidRPr="00847E0B">
        <w:rPr>
          <w:color w:val="auto"/>
          <w:sz w:val="28"/>
          <w:szCs w:val="28"/>
          <w:lang w:val="ru-RU"/>
        </w:rPr>
        <w:t xml:space="preserve"> або зупинка кровотечі з судини, або з'єднання тканин до утворення рубця. У будь-якому випадку </w:t>
      </w:r>
      <w:proofErr w:type="gramStart"/>
      <w:r w:rsidRPr="00847E0B">
        <w:rPr>
          <w:color w:val="auto"/>
          <w:sz w:val="28"/>
          <w:szCs w:val="28"/>
          <w:lang w:val="ru-RU"/>
        </w:rPr>
        <w:t>п</w:t>
      </w:r>
      <w:proofErr w:type="gramEnd"/>
      <w:r w:rsidRPr="00847E0B">
        <w:rPr>
          <w:color w:val="auto"/>
          <w:sz w:val="28"/>
          <w:szCs w:val="28"/>
          <w:lang w:val="ru-RU"/>
        </w:rPr>
        <w:t xml:space="preserve">ісля виконання свого основного завдання </w:t>
      </w:r>
      <w:r w:rsidRPr="00847E0B">
        <w:rPr>
          <w:color w:val="auto"/>
          <w:sz w:val="28"/>
          <w:szCs w:val="28"/>
          <w:lang w:val="ru-RU"/>
        </w:rPr>
        <w:lastRenderedPageBreak/>
        <w:t xml:space="preserve">нитка стає просто стороннім тілом. Швидкість розсмоктування залежить від локалізації </w:t>
      </w:r>
      <w:proofErr w:type="gramStart"/>
      <w:r w:rsidRPr="00847E0B">
        <w:rPr>
          <w:color w:val="auto"/>
          <w:sz w:val="28"/>
          <w:szCs w:val="28"/>
          <w:lang w:val="ru-RU"/>
        </w:rPr>
        <w:t>матер</w:t>
      </w:r>
      <w:proofErr w:type="gramEnd"/>
      <w:r w:rsidRPr="00847E0B">
        <w:rPr>
          <w:color w:val="auto"/>
          <w:sz w:val="28"/>
          <w:szCs w:val="28"/>
          <w:lang w:val="ru-RU"/>
        </w:rPr>
        <w:t>іалу, фази загоєння, стану раневого процесу.</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 xml:space="preserve">Маніпуляційні характеристики </w:t>
      </w:r>
      <w:r w:rsidRPr="00847E0B">
        <w:rPr>
          <w:color w:val="auto"/>
          <w:sz w:val="28"/>
          <w:szCs w:val="28"/>
          <w:lang w:val="ru-RU"/>
        </w:rPr>
        <w:t xml:space="preserve">(зручність у руці): </w:t>
      </w:r>
      <w:proofErr w:type="gramStart"/>
      <w:r w:rsidRPr="00847E0B">
        <w:rPr>
          <w:color w:val="auto"/>
          <w:sz w:val="28"/>
          <w:szCs w:val="28"/>
          <w:lang w:val="ru-RU"/>
        </w:rPr>
        <w:t>м'як</w:t>
      </w:r>
      <w:proofErr w:type="gramEnd"/>
      <w:r w:rsidRPr="00847E0B">
        <w:rPr>
          <w:color w:val="auto"/>
          <w:sz w:val="28"/>
          <w:szCs w:val="28"/>
          <w:lang w:val="ru-RU"/>
        </w:rPr>
        <w:t>ість, еластичність, гнучкість, низький коефіцієнт тертя. Оптимальним вважається збільшення довжини нитки на 10-20% у порівнянні з вихідним. Еластичність забезпечує міцність вузлі</w:t>
      </w:r>
      <w:proofErr w:type="gramStart"/>
      <w:r w:rsidRPr="00847E0B">
        <w:rPr>
          <w:color w:val="auto"/>
          <w:sz w:val="28"/>
          <w:szCs w:val="28"/>
          <w:lang w:val="ru-RU"/>
        </w:rPr>
        <w:t>в</w:t>
      </w:r>
      <w:proofErr w:type="gramEnd"/>
      <w:r w:rsidRPr="00847E0B">
        <w:rPr>
          <w:color w:val="auto"/>
          <w:sz w:val="28"/>
          <w:szCs w:val="28"/>
          <w:lang w:val="ru-RU"/>
        </w:rPr>
        <w:t xml:space="preserve">, </w:t>
      </w:r>
      <w:proofErr w:type="gramStart"/>
      <w:r w:rsidRPr="00847E0B">
        <w:rPr>
          <w:color w:val="auto"/>
          <w:sz w:val="28"/>
          <w:szCs w:val="28"/>
          <w:lang w:val="ru-RU"/>
        </w:rPr>
        <w:t>як</w:t>
      </w:r>
      <w:proofErr w:type="gramEnd"/>
      <w:r w:rsidRPr="00847E0B">
        <w:rPr>
          <w:color w:val="auto"/>
          <w:sz w:val="28"/>
          <w:szCs w:val="28"/>
          <w:lang w:val="ru-RU"/>
        </w:rPr>
        <w:t xml:space="preserve">і зв’язуються, і необхідне розтягування  нитки. При наростаючому травматичному набряку тканин нитка розтягується і зменшується їх здавлювання, що попереджає розвиток некрозу. Гнучкість нитки забезпечує повноту охоплення тканин, що зшиваються, і їх </w:t>
      </w:r>
      <w:proofErr w:type="gramStart"/>
      <w:r w:rsidRPr="00847E0B">
        <w:rPr>
          <w:color w:val="auto"/>
          <w:sz w:val="28"/>
          <w:szCs w:val="28"/>
          <w:lang w:val="ru-RU"/>
        </w:rPr>
        <w:t>р</w:t>
      </w:r>
      <w:proofErr w:type="gramEnd"/>
      <w:r w:rsidRPr="00847E0B">
        <w:rPr>
          <w:color w:val="auto"/>
          <w:sz w:val="28"/>
          <w:szCs w:val="28"/>
          <w:lang w:val="ru-RU"/>
        </w:rPr>
        <w:t xml:space="preserve">івномірне здавлювання, а також маніпуляційні зручності для хірурга. Коефіцієнт тертя нитки </w:t>
      </w:r>
      <w:r w:rsidRPr="00847E0B">
        <w:rPr>
          <w:color w:val="auto"/>
          <w:sz w:val="28"/>
          <w:szCs w:val="28"/>
          <w:lang w:val="uk-UA"/>
        </w:rPr>
        <w:t>–</w:t>
      </w:r>
      <w:r w:rsidRPr="00847E0B">
        <w:rPr>
          <w:color w:val="auto"/>
          <w:sz w:val="28"/>
          <w:szCs w:val="28"/>
          <w:lang w:val="ru-RU"/>
        </w:rPr>
        <w:t xml:space="preserve"> це ступінь ковзання нитки в тканинах і вузлі.</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Універсальність</w:t>
      </w:r>
      <w:r w:rsidRPr="00847E0B">
        <w:rPr>
          <w:color w:val="auto"/>
          <w:sz w:val="28"/>
          <w:szCs w:val="28"/>
          <w:lang w:val="ru-RU"/>
        </w:rPr>
        <w:t xml:space="preserve"> — тобто можливість застосування при будь-яких видах оперативних втручань.</w:t>
      </w:r>
    </w:p>
    <w:p w:rsidR="00984AC8" w:rsidRPr="00847E0B" w:rsidRDefault="00984AC8" w:rsidP="00984AC8">
      <w:pPr>
        <w:pStyle w:val="1"/>
        <w:spacing w:line="360" w:lineRule="auto"/>
        <w:ind w:firstLine="720"/>
        <w:jc w:val="both"/>
        <w:rPr>
          <w:color w:val="auto"/>
          <w:sz w:val="28"/>
          <w:szCs w:val="28"/>
          <w:lang w:val="ru-RU"/>
        </w:rPr>
      </w:pPr>
      <w:r w:rsidRPr="00847E0B">
        <w:rPr>
          <w:color w:val="auto"/>
          <w:sz w:val="28"/>
          <w:szCs w:val="28"/>
          <w:lang w:val="ru-RU"/>
        </w:rPr>
        <w:t xml:space="preserve">Матеріал повинен легко </w:t>
      </w:r>
      <w:proofErr w:type="gramStart"/>
      <w:r w:rsidRPr="00847E0B">
        <w:rPr>
          <w:color w:val="auto"/>
          <w:sz w:val="28"/>
          <w:szCs w:val="28"/>
          <w:lang w:val="ru-RU"/>
        </w:rPr>
        <w:t>п</w:t>
      </w:r>
      <w:proofErr w:type="gramEnd"/>
      <w:r w:rsidRPr="00847E0B">
        <w:rPr>
          <w:color w:val="auto"/>
          <w:sz w:val="28"/>
          <w:szCs w:val="28"/>
          <w:lang w:val="ru-RU"/>
        </w:rPr>
        <w:t xml:space="preserve">іддаватися стерилізації, не втрачаючи при цьому вихідних властивостей. </w:t>
      </w:r>
    </w:p>
    <w:p w:rsidR="00984AC8" w:rsidRPr="00847E0B" w:rsidRDefault="00984AC8" w:rsidP="00984AC8">
      <w:pPr>
        <w:pStyle w:val="1"/>
        <w:spacing w:line="360" w:lineRule="auto"/>
        <w:ind w:firstLine="720"/>
        <w:jc w:val="both"/>
        <w:rPr>
          <w:color w:val="auto"/>
          <w:sz w:val="28"/>
          <w:szCs w:val="28"/>
          <w:lang w:val="ru-RU"/>
        </w:rPr>
      </w:pPr>
      <w:r w:rsidRPr="00847E0B">
        <w:rPr>
          <w:b/>
          <w:bCs/>
          <w:i/>
          <w:iCs/>
          <w:color w:val="auto"/>
          <w:sz w:val="28"/>
          <w:szCs w:val="28"/>
          <w:lang w:val="ru-RU"/>
        </w:rPr>
        <w:t>Відсутнність капілярності і гнотовості</w:t>
      </w:r>
      <w:r w:rsidRPr="00847E0B">
        <w:rPr>
          <w:color w:val="auto"/>
          <w:sz w:val="28"/>
          <w:szCs w:val="28"/>
          <w:lang w:val="ru-RU"/>
        </w:rPr>
        <w:t xml:space="preserve">— здатність вбирати в себе секрет із прокольного каналу й пропускати </w:t>
      </w:r>
      <w:proofErr w:type="gramStart"/>
      <w:r w:rsidRPr="00847E0B">
        <w:rPr>
          <w:color w:val="auto"/>
          <w:sz w:val="28"/>
          <w:szCs w:val="28"/>
          <w:lang w:val="ru-RU"/>
        </w:rPr>
        <w:t>його м</w:t>
      </w:r>
      <w:proofErr w:type="gramEnd"/>
      <w:r w:rsidRPr="00847E0B">
        <w:rPr>
          <w:color w:val="auto"/>
          <w:sz w:val="28"/>
          <w:szCs w:val="28"/>
          <w:lang w:val="ru-RU"/>
        </w:rPr>
        <w:t>іж волокнами.</w:t>
      </w:r>
    </w:p>
    <w:p w:rsidR="00984AC8" w:rsidRPr="00847E0B" w:rsidRDefault="00984AC8" w:rsidP="00984AC8">
      <w:pPr>
        <w:pStyle w:val="1"/>
        <w:spacing w:line="360" w:lineRule="auto"/>
        <w:ind w:firstLine="720"/>
        <w:jc w:val="both"/>
        <w:rPr>
          <w:color w:val="auto"/>
          <w:sz w:val="28"/>
          <w:szCs w:val="28"/>
          <w:lang w:val="ru-RU"/>
        </w:rPr>
      </w:pPr>
      <w:r>
        <w:rPr>
          <w:b/>
          <w:bCs/>
          <w:i/>
          <w:iCs/>
          <w:color w:val="auto"/>
          <w:sz w:val="28"/>
          <w:szCs w:val="28"/>
          <w:lang w:val="ru-RU"/>
        </w:rPr>
        <w:t xml:space="preserve">Паковання </w:t>
      </w:r>
      <w:r w:rsidRPr="00847E0B">
        <w:rPr>
          <w:color w:val="auto"/>
          <w:sz w:val="28"/>
          <w:szCs w:val="28"/>
          <w:lang w:val="ru-RU"/>
        </w:rPr>
        <w:t xml:space="preserve">шовного </w:t>
      </w:r>
      <w:proofErr w:type="gramStart"/>
      <w:r w:rsidRPr="00847E0B">
        <w:rPr>
          <w:color w:val="auto"/>
          <w:sz w:val="28"/>
          <w:szCs w:val="28"/>
          <w:lang w:val="ru-RU"/>
        </w:rPr>
        <w:t>матер</w:t>
      </w:r>
      <w:proofErr w:type="gramEnd"/>
      <w:r w:rsidRPr="00847E0B">
        <w:rPr>
          <w:color w:val="auto"/>
          <w:sz w:val="28"/>
          <w:szCs w:val="28"/>
          <w:lang w:val="ru-RU"/>
        </w:rPr>
        <w:t xml:space="preserve">іалу повинна мати відповідне маркування, зберігати цілісність товару і бути зручною при </w:t>
      </w:r>
      <w:r w:rsidRPr="00847E0B">
        <w:rPr>
          <w:color w:val="auto"/>
          <w:sz w:val="28"/>
          <w:szCs w:val="28"/>
          <w:lang w:val="uk-UA"/>
        </w:rPr>
        <w:t>розкритті</w:t>
      </w:r>
      <w:r w:rsidRPr="00847E0B">
        <w:rPr>
          <w:color w:val="auto"/>
          <w:sz w:val="28"/>
          <w:szCs w:val="28"/>
          <w:lang w:val="ru-RU"/>
        </w:rPr>
        <w:t>.</w:t>
      </w:r>
    </w:p>
    <w:p w:rsidR="00984AC8" w:rsidRPr="00847E0B" w:rsidRDefault="00984AC8" w:rsidP="00984AC8">
      <w:pPr>
        <w:pStyle w:val="1"/>
        <w:widowControl w:val="0"/>
        <w:spacing w:before="120" w:after="120" w:line="360" w:lineRule="auto"/>
        <w:jc w:val="center"/>
        <w:rPr>
          <w:color w:val="auto"/>
          <w:sz w:val="28"/>
          <w:szCs w:val="28"/>
          <w:lang w:val="ru-RU"/>
        </w:rPr>
      </w:pPr>
      <w:r w:rsidRPr="00847E0B">
        <w:rPr>
          <w:b/>
          <w:bCs/>
          <w:color w:val="auto"/>
          <w:sz w:val="28"/>
          <w:szCs w:val="28"/>
          <w:lang w:val="ru-RU"/>
        </w:rPr>
        <w:t>Проколюючі голки</w:t>
      </w:r>
    </w:p>
    <w:p w:rsidR="00984AC8" w:rsidRPr="00847E0B" w:rsidRDefault="00984AC8" w:rsidP="00984AC8">
      <w:pPr>
        <w:pStyle w:val="1"/>
        <w:widowControl w:val="0"/>
        <w:spacing w:line="360" w:lineRule="auto"/>
        <w:ind w:firstLine="720"/>
        <w:jc w:val="both"/>
        <w:rPr>
          <w:color w:val="auto"/>
          <w:sz w:val="28"/>
          <w:szCs w:val="28"/>
          <w:lang w:val="ru-RU"/>
        </w:rPr>
      </w:pPr>
      <w:r w:rsidRPr="00847E0B">
        <w:rPr>
          <w:color w:val="auto"/>
          <w:sz w:val="28"/>
          <w:szCs w:val="28"/>
          <w:lang w:val="ru-RU"/>
        </w:rPr>
        <w:t xml:space="preserve">До проколювальних голок відносяться </w:t>
      </w:r>
      <w:r w:rsidRPr="00847E0B">
        <w:rPr>
          <w:i/>
          <w:iCs/>
          <w:color w:val="auto"/>
          <w:sz w:val="28"/>
          <w:szCs w:val="28"/>
          <w:lang w:val="ru-RU"/>
        </w:rPr>
        <w:t xml:space="preserve">хірургічні, атравматичні і лігатурні </w:t>
      </w:r>
      <w:r w:rsidRPr="00847E0B">
        <w:rPr>
          <w:color w:val="auto"/>
          <w:sz w:val="28"/>
          <w:szCs w:val="28"/>
          <w:lang w:val="ru-RU"/>
        </w:rPr>
        <w:t>голки.</w:t>
      </w:r>
    </w:p>
    <w:p w:rsidR="00984AC8" w:rsidRPr="00847E0B" w:rsidRDefault="00984AC8" w:rsidP="00984AC8">
      <w:pPr>
        <w:pStyle w:val="1"/>
        <w:widowControl w:val="0"/>
        <w:spacing w:line="360" w:lineRule="auto"/>
        <w:ind w:firstLine="720"/>
        <w:jc w:val="both"/>
        <w:rPr>
          <w:color w:val="auto"/>
          <w:sz w:val="28"/>
          <w:szCs w:val="28"/>
          <w:lang w:val="ru-RU"/>
        </w:rPr>
      </w:pPr>
      <w:r w:rsidRPr="00847E0B">
        <w:rPr>
          <w:b/>
          <w:bCs/>
          <w:i/>
          <w:iCs/>
          <w:color w:val="auto"/>
          <w:sz w:val="28"/>
          <w:szCs w:val="28"/>
          <w:lang w:val="uk-UA"/>
        </w:rPr>
        <w:t>Г</w:t>
      </w:r>
      <w:r w:rsidRPr="00847E0B">
        <w:rPr>
          <w:b/>
          <w:bCs/>
          <w:i/>
          <w:iCs/>
          <w:color w:val="auto"/>
          <w:sz w:val="28"/>
          <w:szCs w:val="28"/>
          <w:lang w:val="ru-RU"/>
        </w:rPr>
        <w:t xml:space="preserve">олки хірургічні </w:t>
      </w:r>
      <w:r w:rsidRPr="00847E0B">
        <w:rPr>
          <w:color w:val="auto"/>
          <w:sz w:val="28"/>
          <w:szCs w:val="28"/>
          <w:lang w:val="ru-RU"/>
        </w:rPr>
        <w:t>призначені для зшивання тканин організму при хірургічних операціях і анатомічних розтинах. За призначенням вони поділяються на голки хірургічні шкірні, загального призначення (</w:t>
      </w:r>
      <w:r w:rsidRPr="00847E0B">
        <w:rPr>
          <w:i/>
          <w:iCs/>
          <w:color w:val="auto"/>
          <w:sz w:val="28"/>
          <w:szCs w:val="28"/>
          <w:lang w:val="ru-RU"/>
        </w:rPr>
        <w:t>товсті і тонкі)</w:t>
      </w:r>
      <w:r w:rsidRPr="00847E0B">
        <w:rPr>
          <w:color w:val="auto"/>
          <w:sz w:val="28"/>
          <w:szCs w:val="28"/>
          <w:lang w:val="ru-RU"/>
        </w:rPr>
        <w:t>, очні, обколюючі, кишкові (</w:t>
      </w:r>
      <w:r w:rsidRPr="00847E0B">
        <w:rPr>
          <w:i/>
          <w:iCs/>
          <w:color w:val="auto"/>
          <w:sz w:val="28"/>
          <w:szCs w:val="28"/>
          <w:lang w:val="ru-RU"/>
        </w:rPr>
        <w:t xml:space="preserve">вигнуті, </w:t>
      </w:r>
      <w:proofErr w:type="gramStart"/>
      <w:r w:rsidRPr="00847E0B">
        <w:rPr>
          <w:i/>
          <w:iCs/>
          <w:color w:val="auto"/>
          <w:sz w:val="28"/>
          <w:szCs w:val="28"/>
          <w:lang w:val="ru-RU"/>
        </w:rPr>
        <w:t>прям</w:t>
      </w:r>
      <w:proofErr w:type="gramEnd"/>
      <w:r w:rsidRPr="00847E0B">
        <w:rPr>
          <w:i/>
          <w:iCs/>
          <w:color w:val="auto"/>
          <w:sz w:val="28"/>
          <w:szCs w:val="28"/>
          <w:lang w:val="ru-RU"/>
        </w:rPr>
        <w:t>і з плоскоовальною частиною)</w:t>
      </w:r>
      <w:r w:rsidRPr="00847E0B">
        <w:rPr>
          <w:color w:val="auto"/>
          <w:sz w:val="28"/>
          <w:szCs w:val="28"/>
          <w:lang w:val="ru-RU"/>
        </w:rPr>
        <w:t>, судинні (</w:t>
      </w:r>
      <w:r w:rsidRPr="00847E0B">
        <w:rPr>
          <w:i/>
          <w:iCs/>
          <w:color w:val="auto"/>
          <w:sz w:val="28"/>
          <w:szCs w:val="28"/>
          <w:lang w:val="ru-RU"/>
        </w:rPr>
        <w:t>вигнуті і прямі)</w:t>
      </w:r>
      <w:r w:rsidRPr="00847E0B">
        <w:rPr>
          <w:color w:val="auto"/>
          <w:sz w:val="28"/>
          <w:szCs w:val="28"/>
          <w:lang w:val="ru-RU"/>
        </w:rPr>
        <w:t>, для печінки.</w:t>
      </w:r>
    </w:p>
    <w:tbl>
      <w:tblPr>
        <w:tblpPr w:leftFromText="180" w:rightFromText="180" w:vertAnchor="text" w:horzAnchor="page" w:tblpX="7147" w:tblpY="102"/>
        <w:tblOverlap w:val="never"/>
        <w:tblW w:w="0" w:type="auto"/>
        <w:tblLook w:val="01E0"/>
      </w:tblPr>
      <w:tblGrid>
        <w:gridCol w:w="4386"/>
      </w:tblGrid>
      <w:tr w:rsidR="00984AC8" w:rsidRPr="00847E0B" w:rsidTr="007F00D1">
        <w:trPr>
          <w:trHeight w:val="1406"/>
        </w:trPr>
        <w:tc>
          <w:tcPr>
            <w:tcW w:w="4342" w:type="dxa"/>
          </w:tcPr>
          <w:p w:rsidR="00984AC8" w:rsidRPr="00847E0B" w:rsidRDefault="00984AC8" w:rsidP="007F00D1">
            <w:pPr>
              <w:pStyle w:val="1"/>
              <w:widowControl w:val="0"/>
              <w:spacing w:line="360" w:lineRule="auto"/>
              <w:jc w:val="both"/>
              <w:rPr>
                <w:color w:val="auto"/>
                <w:sz w:val="28"/>
                <w:szCs w:val="28"/>
                <w:lang w:val="ru-RU"/>
              </w:rPr>
            </w:pPr>
            <w:r>
              <w:rPr>
                <w:noProof/>
                <w:color w:val="auto"/>
                <w:sz w:val="28"/>
                <w:szCs w:val="28"/>
                <w:lang w:val="ru-RU" w:eastAsia="ru-RU"/>
              </w:rPr>
              <w:lastRenderedPageBreak/>
              <w:drawing>
                <wp:inline distT="0" distB="0" distL="0" distR="0">
                  <wp:extent cx="2619375" cy="18383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619375" cy="1838325"/>
                          </a:xfrm>
                          <a:prstGeom prst="rect">
                            <a:avLst/>
                          </a:prstGeom>
                          <a:noFill/>
                          <a:ln w="9525">
                            <a:noFill/>
                            <a:miter lim="800000"/>
                            <a:headEnd/>
                            <a:tailEnd/>
                          </a:ln>
                        </pic:spPr>
                      </pic:pic>
                    </a:graphicData>
                  </a:graphic>
                </wp:inline>
              </w:drawing>
            </w:r>
          </w:p>
        </w:tc>
      </w:tr>
      <w:tr w:rsidR="00984AC8" w:rsidRPr="00847E0B" w:rsidTr="007F00D1">
        <w:trPr>
          <w:trHeight w:val="236"/>
        </w:trPr>
        <w:tc>
          <w:tcPr>
            <w:tcW w:w="4342" w:type="dxa"/>
          </w:tcPr>
          <w:p w:rsidR="00984AC8" w:rsidRPr="00847E0B" w:rsidRDefault="00984AC8" w:rsidP="007F00D1">
            <w:pPr>
              <w:pStyle w:val="1"/>
              <w:widowControl w:val="0"/>
              <w:spacing w:line="360" w:lineRule="auto"/>
              <w:jc w:val="center"/>
              <w:rPr>
                <w:sz w:val="28"/>
                <w:szCs w:val="28"/>
              </w:rPr>
            </w:pPr>
            <w:r w:rsidRPr="00847E0B">
              <w:rPr>
                <w:sz w:val="28"/>
                <w:szCs w:val="28"/>
                <w:lang w:val="ru-RU"/>
              </w:rPr>
              <w:t>Рис</w:t>
            </w:r>
            <w:r w:rsidRPr="00847E0B">
              <w:rPr>
                <w:sz w:val="28"/>
                <w:szCs w:val="28"/>
              </w:rPr>
              <w:t xml:space="preserve">. </w:t>
            </w:r>
            <w:r>
              <w:rPr>
                <w:sz w:val="28"/>
                <w:szCs w:val="28"/>
                <w:lang w:val="uk-UA"/>
              </w:rPr>
              <w:t>68</w:t>
            </w:r>
            <w:r w:rsidRPr="00847E0B">
              <w:rPr>
                <w:sz w:val="28"/>
                <w:szCs w:val="28"/>
              </w:rPr>
              <w:t xml:space="preserve"> </w:t>
            </w:r>
            <w:r w:rsidRPr="00847E0B">
              <w:rPr>
                <w:sz w:val="28"/>
                <w:szCs w:val="28"/>
                <w:lang w:val="ru-RU"/>
              </w:rPr>
              <w:t>Голка</w:t>
            </w:r>
            <w:r w:rsidRPr="00847E0B">
              <w:rPr>
                <w:sz w:val="28"/>
                <w:szCs w:val="28"/>
              </w:rPr>
              <w:t xml:space="preserve"> </w:t>
            </w:r>
            <w:r w:rsidRPr="00847E0B">
              <w:rPr>
                <w:sz w:val="28"/>
                <w:szCs w:val="28"/>
                <w:lang w:val="ru-RU"/>
              </w:rPr>
              <w:t>хирургічна</w:t>
            </w:r>
          </w:p>
        </w:tc>
      </w:tr>
    </w:tbl>
    <w:p w:rsidR="00984AC8" w:rsidRPr="00847E0B" w:rsidRDefault="00984AC8" w:rsidP="00984AC8">
      <w:pPr>
        <w:pStyle w:val="1"/>
        <w:widowControl w:val="0"/>
        <w:spacing w:line="360" w:lineRule="auto"/>
        <w:ind w:firstLine="720"/>
        <w:jc w:val="both"/>
        <w:rPr>
          <w:b/>
          <w:bCs/>
          <w:i/>
          <w:iCs/>
          <w:color w:val="auto"/>
          <w:sz w:val="28"/>
          <w:szCs w:val="28"/>
        </w:rPr>
      </w:pPr>
      <w:r w:rsidRPr="00847E0B">
        <w:rPr>
          <w:b/>
          <w:bCs/>
          <w:i/>
          <w:iCs/>
          <w:color w:val="auto"/>
          <w:sz w:val="28"/>
          <w:szCs w:val="28"/>
          <w:lang w:val="uk-UA"/>
        </w:rPr>
        <w:t>Г</w:t>
      </w:r>
      <w:r w:rsidRPr="00847E0B">
        <w:rPr>
          <w:b/>
          <w:bCs/>
          <w:i/>
          <w:iCs/>
          <w:color w:val="auto"/>
          <w:sz w:val="28"/>
          <w:szCs w:val="28"/>
          <w:lang w:val="ru-RU"/>
        </w:rPr>
        <w:t>олки</w:t>
      </w:r>
      <w:r w:rsidRPr="00847E0B">
        <w:rPr>
          <w:b/>
          <w:bCs/>
          <w:i/>
          <w:iCs/>
          <w:color w:val="auto"/>
          <w:sz w:val="28"/>
          <w:szCs w:val="28"/>
        </w:rPr>
        <w:t xml:space="preserve"> </w:t>
      </w:r>
      <w:r w:rsidRPr="00847E0B">
        <w:rPr>
          <w:b/>
          <w:bCs/>
          <w:i/>
          <w:iCs/>
          <w:color w:val="auto"/>
          <w:sz w:val="28"/>
          <w:szCs w:val="28"/>
          <w:lang w:val="ru-RU"/>
        </w:rPr>
        <w:t>хирургичні</w:t>
      </w:r>
      <w:r w:rsidRPr="00847E0B">
        <w:rPr>
          <w:b/>
          <w:bCs/>
          <w:i/>
          <w:iCs/>
          <w:color w:val="auto"/>
          <w:sz w:val="28"/>
          <w:szCs w:val="28"/>
        </w:rPr>
        <w:t xml:space="preserve"> </w:t>
      </w:r>
      <w:r w:rsidRPr="00847E0B">
        <w:rPr>
          <w:b/>
          <w:bCs/>
          <w:i/>
          <w:iCs/>
          <w:color w:val="auto"/>
          <w:sz w:val="28"/>
          <w:szCs w:val="28"/>
          <w:lang w:val="ru-RU"/>
        </w:rPr>
        <w:t>мають</w:t>
      </w:r>
      <w:r w:rsidRPr="00847E0B">
        <w:rPr>
          <w:b/>
          <w:bCs/>
          <w:i/>
          <w:iCs/>
          <w:color w:val="auto"/>
          <w:sz w:val="28"/>
          <w:szCs w:val="28"/>
        </w:rPr>
        <w:t xml:space="preserve"> </w:t>
      </w:r>
      <w:r w:rsidRPr="00847E0B">
        <w:rPr>
          <w:b/>
          <w:bCs/>
          <w:i/>
          <w:iCs/>
          <w:color w:val="auto"/>
          <w:sz w:val="28"/>
          <w:szCs w:val="28"/>
          <w:lang w:val="ru-RU"/>
        </w:rPr>
        <w:t>три</w:t>
      </w:r>
      <w:r w:rsidRPr="00847E0B">
        <w:rPr>
          <w:b/>
          <w:bCs/>
          <w:i/>
          <w:iCs/>
          <w:color w:val="auto"/>
          <w:sz w:val="28"/>
          <w:szCs w:val="28"/>
        </w:rPr>
        <w:t xml:space="preserve"> </w:t>
      </w:r>
    </w:p>
    <w:p w:rsidR="00984AC8" w:rsidRPr="00847E0B" w:rsidRDefault="00984AC8" w:rsidP="00984AC8">
      <w:pPr>
        <w:pStyle w:val="1"/>
        <w:widowControl w:val="0"/>
        <w:spacing w:line="360" w:lineRule="auto"/>
        <w:jc w:val="both"/>
        <w:rPr>
          <w:i/>
          <w:iCs/>
          <w:color w:val="auto"/>
          <w:sz w:val="28"/>
          <w:szCs w:val="28"/>
          <w:lang w:val="ru-RU"/>
        </w:rPr>
      </w:pPr>
      <w:r w:rsidRPr="00847E0B">
        <w:rPr>
          <w:b/>
          <w:bCs/>
          <w:i/>
          <w:iCs/>
          <w:color w:val="auto"/>
          <w:sz w:val="28"/>
          <w:szCs w:val="28"/>
          <w:lang w:val="ru-RU"/>
        </w:rPr>
        <w:t>основні</w:t>
      </w:r>
      <w:r w:rsidRPr="00610564">
        <w:rPr>
          <w:b/>
          <w:bCs/>
          <w:i/>
          <w:iCs/>
          <w:color w:val="auto"/>
          <w:sz w:val="28"/>
          <w:szCs w:val="28"/>
          <w:lang w:val="ru-RU"/>
        </w:rPr>
        <w:t xml:space="preserve"> </w:t>
      </w:r>
      <w:r w:rsidRPr="00847E0B">
        <w:rPr>
          <w:b/>
          <w:bCs/>
          <w:i/>
          <w:iCs/>
          <w:color w:val="auto"/>
          <w:sz w:val="28"/>
          <w:szCs w:val="28"/>
          <w:lang w:val="ru-RU"/>
        </w:rPr>
        <w:t>частини</w:t>
      </w:r>
      <w:r w:rsidRPr="00610564">
        <w:rPr>
          <w:i/>
          <w:iCs/>
          <w:color w:val="auto"/>
          <w:sz w:val="28"/>
          <w:szCs w:val="28"/>
          <w:lang w:val="ru-RU"/>
        </w:rPr>
        <w:t xml:space="preserve"> </w:t>
      </w:r>
      <w:r w:rsidRPr="00610564">
        <w:rPr>
          <w:color w:val="auto"/>
          <w:sz w:val="28"/>
          <w:szCs w:val="28"/>
          <w:lang w:val="ru-RU"/>
        </w:rPr>
        <w:t>(</w:t>
      </w:r>
      <w:r w:rsidRPr="00847E0B">
        <w:rPr>
          <w:color w:val="auto"/>
          <w:sz w:val="28"/>
          <w:szCs w:val="28"/>
          <w:lang w:val="ru-RU"/>
        </w:rPr>
        <w:t>рис</w:t>
      </w:r>
      <w:r w:rsidRPr="00610564">
        <w:rPr>
          <w:color w:val="auto"/>
          <w:sz w:val="28"/>
          <w:szCs w:val="28"/>
          <w:lang w:val="ru-RU"/>
        </w:rPr>
        <w:t>.</w:t>
      </w:r>
      <w:r>
        <w:rPr>
          <w:color w:val="auto"/>
          <w:sz w:val="28"/>
          <w:szCs w:val="28"/>
          <w:lang w:val="uk-UA"/>
        </w:rPr>
        <w:t xml:space="preserve"> 68</w:t>
      </w:r>
      <w:r w:rsidRPr="00610564">
        <w:rPr>
          <w:color w:val="auto"/>
          <w:sz w:val="28"/>
          <w:szCs w:val="28"/>
          <w:lang w:val="ru-RU"/>
        </w:rPr>
        <w:t>)</w:t>
      </w:r>
      <w:r w:rsidRPr="00610564">
        <w:rPr>
          <w:i/>
          <w:iCs/>
          <w:color w:val="auto"/>
          <w:sz w:val="28"/>
          <w:szCs w:val="28"/>
          <w:lang w:val="ru-RU"/>
        </w:rPr>
        <w:t xml:space="preserve">: </w:t>
      </w:r>
    </w:p>
    <w:p w:rsidR="00984AC8" w:rsidRPr="00847E0B" w:rsidRDefault="00984AC8" w:rsidP="00984AC8">
      <w:pPr>
        <w:pStyle w:val="1"/>
        <w:widowControl w:val="0"/>
        <w:spacing w:line="360" w:lineRule="auto"/>
        <w:ind w:firstLine="709"/>
        <w:jc w:val="both"/>
        <w:rPr>
          <w:color w:val="auto"/>
          <w:sz w:val="28"/>
          <w:szCs w:val="28"/>
          <w:lang w:val="ru-RU"/>
        </w:rPr>
      </w:pPr>
      <w:r w:rsidRPr="00847E0B">
        <w:rPr>
          <w:color w:val="auto"/>
          <w:sz w:val="28"/>
          <w:szCs w:val="28"/>
          <w:lang w:val="ru-RU"/>
        </w:rPr>
        <w:t xml:space="preserve">1. вістря; </w:t>
      </w:r>
    </w:p>
    <w:p w:rsidR="00984AC8" w:rsidRPr="00847E0B" w:rsidRDefault="00984AC8" w:rsidP="00984AC8">
      <w:pPr>
        <w:pStyle w:val="1"/>
        <w:widowControl w:val="0"/>
        <w:spacing w:line="360" w:lineRule="auto"/>
        <w:ind w:firstLine="709"/>
        <w:jc w:val="both"/>
        <w:rPr>
          <w:color w:val="auto"/>
          <w:sz w:val="28"/>
          <w:szCs w:val="28"/>
          <w:lang w:val="ru-RU"/>
        </w:rPr>
      </w:pPr>
      <w:r w:rsidRPr="00847E0B">
        <w:rPr>
          <w:color w:val="auto"/>
          <w:sz w:val="28"/>
          <w:szCs w:val="28"/>
          <w:lang w:val="ru-RU"/>
        </w:rPr>
        <w:t>2. тіло;</w:t>
      </w:r>
    </w:p>
    <w:p w:rsidR="00984AC8" w:rsidRPr="00847E0B" w:rsidRDefault="00984AC8" w:rsidP="00984AC8">
      <w:pPr>
        <w:pStyle w:val="1"/>
        <w:widowControl w:val="0"/>
        <w:spacing w:line="360" w:lineRule="auto"/>
        <w:ind w:firstLine="709"/>
        <w:jc w:val="both"/>
        <w:rPr>
          <w:color w:val="auto"/>
          <w:sz w:val="28"/>
          <w:szCs w:val="28"/>
          <w:lang w:val="ru-RU"/>
        </w:rPr>
      </w:pPr>
      <w:r w:rsidRPr="00847E0B">
        <w:rPr>
          <w:color w:val="auto"/>
          <w:sz w:val="28"/>
          <w:szCs w:val="28"/>
          <w:lang w:val="ru-RU"/>
        </w:rPr>
        <w:t>3. вушко/обтиснутий кінець.</w:t>
      </w:r>
    </w:p>
    <w:p w:rsidR="00984AC8" w:rsidRPr="00847E0B" w:rsidRDefault="00984AC8" w:rsidP="00984AC8">
      <w:pPr>
        <w:pStyle w:val="1"/>
        <w:widowControl w:val="0"/>
        <w:spacing w:line="360" w:lineRule="auto"/>
        <w:ind w:firstLine="709"/>
        <w:jc w:val="both"/>
        <w:rPr>
          <w:color w:val="auto"/>
          <w:sz w:val="28"/>
          <w:szCs w:val="28"/>
          <w:lang w:val="ru-RU"/>
        </w:rPr>
      </w:pPr>
    </w:p>
    <w:p w:rsidR="00984AC8" w:rsidRPr="00847E0B" w:rsidRDefault="00984AC8" w:rsidP="00984AC8">
      <w:pPr>
        <w:pStyle w:val="1"/>
        <w:widowControl w:val="0"/>
        <w:spacing w:line="360" w:lineRule="auto"/>
        <w:jc w:val="both"/>
        <w:rPr>
          <w:b/>
          <w:bCs/>
          <w:i/>
          <w:iCs/>
          <w:color w:val="auto"/>
          <w:sz w:val="28"/>
          <w:szCs w:val="28"/>
          <w:lang w:val="ru-RU"/>
        </w:rPr>
      </w:pPr>
      <w:r w:rsidRPr="00847E0B">
        <w:rPr>
          <w:b/>
          <w:bCs/>
          <w:i/>
          <w:iCs/>
          <w:color w:val="auto"/>
          <w:sz w:val="28"/>
          <w:szCs w:val="28"/>
          <w:lang w:val="ru-RU"/>
        </w:rPr>
        <w:t xml:space="preserve">          Залежно від конструктивних особливостей </w:t>
      </w:r>
      <w:proofErr w:type="gramStart"/>
      <w:r w:rsidRPr="00847E0B">
        <w:rPr>
          <w:b/>
          <w:bCs/>
          <w:i/>
          <w:iCs/>
          <w:color w:val="auto"/>
          <w:sz w:val="28"/>
          <w:szCs w:val="28"/>
          <w:lang w:val="ru-RU"/>
        </w:rPr>
        <w:t>вони</w:t>
      </w:r>
      <w:proofErr w:type="gramEnd"/>
      <w:r w:rsidRPr="00847E0B">
        <w:rPr>
          <w:b/>
          <w:bCs/>
          <w:i/>
          <w:iCs/>
          <w:color w:val="auto"/>
          <w:sz w:val="28"/>
          <w:szCs w:val="28"/>
          <w:lang w:val="ru-RU"/>
        </w:rPr>
        <w:t xml:space="preserve"> діляться: </w:t>
      </w:r>
    </w:p>
    <w:p w:rsidR="00984AC8" w:rsidRPr="00847E0B" w:rsidRDefault="00984AC8" w:rsidP="00984AC8">
      <w:pPr>
        <w:pStyle w:val="1"/>
        <w:widowControl w:val="0"/>
        <w:numPr>
          <w:ilvl w:val="0"/>
          <w:numId w:val="6"/>
        </w:numPr>
        <w:tabs>
          <w:tab w:val="left" w:pos="1069"/>
        </w:tabs>
        <w:spacing w:line="360" w:lineRule="auto"/>
        <w:ind w:hanging="360"/>
        <w:jc w:val="both"/>
        <w:rPr>
          <w:i/>
          <w:iCs/>
          <w:color w:val="auto"/>
          <w:sz w:val="28"/>
          <w:szCs w:val="28"/>
          <w:lang w:val="ru-RU"/>
        </w:rPr>
      </w:pPr>
      <w:r w:rsidRPr="00847E0B">
        <w:rPr>
          <w:i/>
          <w:iCs/>
          <w:color w:val="auto"/>
          <w:sz w:val="28"/>
          <w:szCs w:val="28"/>
          <w:lang w:val="ru-RU"/>
        </w:rPr>
        <w:t>за ступенем вигину (від прямої до сильновигнутої):</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0 – пряма;</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1 – голка пряма з вигнутим кінцем;</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2 – голка, вигнута на 2/8 кола;</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3 – голка, вигнута на 3/8 кола;</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4 – голка, вигнута на 4/8 кола;</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5 – голка, вигнута на 5/8 кола;</w:t>
      </w:r>
    </w:p>
    <w:p w:rsidR="00984AC8" w:rsidRPr="00847E0B" w:rsidRDefault="00984AC8" w:rsidP="00984AC8">
      <w:pPr>
        <w:pStyle w:val="1"/>
        <w:widowControl w:val="0"/>
        <w:numPr>
          <w:ilvl w:val="0"/>
          <w:numId w:val="6"/>
        </w:numPr>
        <w:tabs>
          <w:tab w:val="left" w:pos="1069"/>
        </w:tabs>
        <w:spacing w:line="360" w:lineRule="auto"/>
        <w:ind w:left="720" w:firstLine="0"/>
        <w:jc w:val="both"/>
        <w:rPr>
          <w:i/>
          <w:iCs/>
          <w:color w:val="auto"/>
          <w:sz w:val="28"/>
          <w:szCs w:val="28"/>
          <w:lang w:val="ru-RU"/>
        </w:rPr>
      </w:pPr>
      <w:r w:rsidRPr="00847E0B">
        <w:rPr>
          <w:i/>
          <w:iCs/>
          <w:color w:val="auto"/>
          <w:sz w:val="28"/>
          <w:szCs w:val="28"/>
          <w:lang w:val="ru-RU"/>
        </w:rPr>
        <w:t>за формою перетину і вістря:</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А –</w:t>
      </w:r>
      <w:r w:rsidRPr="00847E0B">
        <w:rPr>
          <w:sz w:val="28"/>
          <w:szCs w:val="28"/>
          <w:lang w:val="ru-RU"/>
        </w:rPr>
        <w:t xml:space="preserve"> </w:t>
      </w:r>
      <w:r w:rsidRPr="00847E0B">
        <w:rPr>
          <w:color w:val="auto"/>
          <w:sz w:val="28"/>
          <w:szCs w:val="28"/>
          <w:lang w:val="ru-RU"/>
        </w:rPr>
        <w:t xml:space="preserve">з круглим вістрям (колючі); </w:t>
      </w:r>
    </w:p>
    <w:p w:rsidR="00984AC8" w:rsidRPr="00847E0B" w:rsidRDefault="00984AC8" w:rsidP="00984AC8">
      <w:pPr>
        <w:pStyle w:val="1"/>
        <w:widowControl w:val="0"/>
        <w:spacing w:line="360" w:lineRule="auto"/>
        <w:ind w:left="720"/>
        <w:jc w:val="both"/>
        <w:rPr>
          <w:color w:val="auto"/>
          <w:sz w:val="28"/>
          <w:szCs w:val="28"/>
          <w:lang w:val="ru-RU"/>
        </w:rPr>
      </w:pPr>
      <w:proofErr w:type="gramStart"/>
      <w:r w:rsidRPr="00847E0B">
        <w:rPr>
          <w:color w:val="auto"/>
          <w:sz w:val="28"/>
          <w:szCs w:val="28"/>
          <w:lang w:val="ru-RU"/>
        </w:rPr>
        <w:t>Б</w:t>
      </w:r>
      <w:proofErr w:type="gramEnd"/>
      <w:r w:rsidRPr="00847E0B">
        <w:rPr>
          <w:color w:val="auto"/>
          <w:sz w:val="28"/>
          <w:szCs w:val="28"/>
          <w:lang w:val="ru-RU"/>
        </w:rPr>
        <w:t xml:space="preserve"> – з тригранним вістрям (колючо-ріжучі);</w:t>
      </w:r>
    </w:p>
    <w:p w:rsidR="00984AC8" w:rsidRPr="00847E0B" w:rsidRDefault="00984AC8" w:rsidP="00984AC8">
      <w:pPr>
        <w:pStyle w:val="1"/>
        <w:widowControl w:val="0"/>
        <w:spacing w:line="360" w:lineRule="auto"/>
        <w:ind w:left="720"/>
        <w:jc w:val="both"/>
        <w:rPr>
          <w:color w:val="auto"/>
          <w:sz w:val="28"/>
          <w:szCs w:val="28"/>
          <w:lang w:val="uk-UA"/>
        </w:rPr>
      </w:pPr>
      <w:r w:rsidRPr="00847E0B">
        <w:rPr>
          <w:color w:val="auto"/>
          <w:sz w:val="28"/>
          <w:szCs w:val="28"/>
          <w:lang w:val="ru-RU"/>
        </w:rPr>
        <w:t>T - з круглим затупленим вістрям;</w:t>
      </w:r>
    </w:p>
    <w:p w:rsidR="00984AC8" w:rsidRPr="00847E0B" w:rsidRDefault="00984AC8" w:rsidP="00984AC8">
      <w:pPr>
        <w:pStyle w:val="1"/>
        <w:widowControl w:val="0"/>
        <w:numPr>
          <w:ilvl w:val="0"/>
          <w:numId w:val="6"/>
        </w:numPr>
        <w:tabs>
          <w:tab w:val="left" w:pos="1080"/>
        </w:tabs>
        <w:spacing w:line="360" w:lineRule="auto"/>
        <w:ind w:left="720" w:firstLine="0"/>
        <w:jc w:val="both"/>
        <w:rPr>
          <w:i/>
          <w:iCs/>
          <w:color w:val="auto"/>
          <w:sz w:val="28"/>
          <w:szCs w:val="28"/>
        </w:rPr>
      </w:pPr>
      <w:r w:rsidRPr="00847E0B">
        <w:rPr>
          <w:i/>
          <w:iCs/>
          <w:color w:val="auto"/>
          <w:sz w:val="28"/>
          <w:szCs w:val="28"/>
          <w:lang w:val="uk-UA"/>
        </w:rPr>
        <w:t>за</w:t>
      </w:r>
      <w:r w:rsidRPr="00847E0B">
        <w:rPr>
          <w:i/>
          <w:iCs/>
          <w:color w:val="auto"/>
          <w:sz w:val="28"/>
          <w:szCs w:val="28"/>
        </w:rPr>
        <w:t xml:space="preserve"> форм</w:t>
      </w:r>
      <w:r w:rsidRPr="00847E0B">
        <w:rPr>
          <w:i/>
          <w:iCs/>
          <w:color w:val="auto"/>
          <w:sz w:val="28"/>
          <w:szCs w:val="28"/>
          <w:lang w:val="uk-UA"/>
        </w:rPr>
        <w:t>ою</w:t>
      </w:r>
      <w:r w:rsidRPr="00847E0B">
        <w:rPr>
          <w:i/>
          <w:iCs/>
          <w:color w:val="auto"/>
          <w:sz w:val="28"/>
          <w:szCs w:val="28"/>
        </w:rPr>
        <w:t xml:space="preserve"> </w:t>
      </w:r>
      <w:r w:rsidRPr="00847E0B">
        <w:rPr>
          <w:i/>
          <w:iCs/>
          <w:color w:val="auto"/>
          <w:sz w:val="28"/>
          <w:szCs w:val="28"/>
          <w:lang w:val="uk-UA"/>
        </w:rPr>
        <w:t>в</w:t>
      </w:r>
      <w:r w:rsidRPr="00847E0B">
        <w:rPr>
          <w:i/>
          <w:iCs/>
          <w:color w:val="auto"/>
          <w:sz w:val="28"/>
          <w:szCs w:val="28"/>
        </w:rPr>
        <w:t>ушка г</w:t>
      </w:r>
      <w:r w:rsidRPr="00847E0B">
        <w:rPr>
          <w:i/>
          <w:iCs/>
          <w:color w:val="auto"/>
          <w:sz w:val="28"/>
          <w:szCs w:val="28"/>
          <w:lang w:val="uk-UA"/>
        </w:rPr>
        <w:t>о</w:t>
      </w:r>
      <w:r w:rsidRPr="00847E0B">
        <w:rPr>
          <w:i/>
          <w:iCs/>
          <w:color w:val="auto"/>
          <w:sz w:val="28"/>
          <w:szCs w:val="28"/>
        </w:rPr>
        <w:t>л</w:t>
      </w:r>
      <w:r w:rsidRPr="00847E0B">
        <w:rPr>
          <w:i/>
          <w:iCs/>
          <w:color w:val="auto"/>
          <w:sz w:val="28"/>
          <w:szCs w:val="28"/>
          <w:lang w:val="uk-UA"/>
        </w:rPr>
        <w:t>ки</w:t>
      </w:r>
      <w:r w:rsidRPr="00847E0B">
        <w:rPr>
          <w:i/>
          <w:iCs/>
          <w:color w:val="auto"/>
          <w:sz w:val="28"/>
          <w:szCs w:val="28"/>
        </w:rPr>
        <w:t>:</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1 – з розрізним вушком (пружне вушко);</w:t>
      </w:r>
    </w:p>
    <w:p w:rsidR="00984AC8" w:rsidRPr="00847E0B" w:rsidRDefault="00984AC8" w:rsidP="00984AC8">
      <w:pPr>
        <w:pStyle w:val="1"/>
        <w:widowControl w:val="0"/>
        <w:spacing w:line="360" w:lineRule="auto"/>
        <w:ind w:left="720"/>
        <w:jc w:val="both"/>
        <w:rPr>
          <w:color w:val="auto"/>
          <w:sz w:val="28"/>
          <w:szCs w:val="28"/>
          <w:lang w:val="ru-RU"/>
        </w:rPr>
      </w:pPr>
      <w:r w:rsidRPr="00847E0B">
        <w:rPr>
          <w:color w:val="auto"/>
          <w:sz w:val="28"/>
          <w:szCs w:val="28"/>
          <w:lang w:val="ru-RU"/>
        </w:rPr>
        <w:t>2 – з нерозрізним вушком (непружне вушко).</w:t>
      </w:r>
    </w:p>
    <w:p w:rsidR="00984AC8" w:rsidRPr="00847E0B" w:rsidRDefault="00984AC8" w:rsidP="00984AC8">
      <w:pPr>
        <w:pStyle w:val="1"/>
        <w:widowControl w:val="0"/>
        <w:spacing w:line="360" w:lineRule="auto"/>
        <w:ind w:left="720"/>
        <w:jc w:val="both"/>
        <w:rPr>
          <w:color w:val="auto"/>
          <w:sz w:val="28"/>
          <w:szCs w:val="28"/>
          <w:lang w:val="uk-UA"/>
        </w:rPr>
      </w:pPr>
      <w:r w:rsidRPr="00847E0B">
        <w:rPr>
          <w:color w:val="auto"/>
          <w:sz w:val="28"/>
          <w:szCs w:val="28"/>
          <w:lang w:val="ru-RU"/>
        </w:rPr>
        <w:t>3 – без вушка (атравматичне) — кінець нитки запресований в циліндричне закінчення голки.</w:t>
      </w:r>
      <w:r w:rsidRPr="00847E0B">
        <w:rPr>
          <w:color w:val="auto"/>
          <w:sz w:val="28"/>
          <w:szCs w:val="28"/>
          <w:lang w:val="uk-UA"/>
        </w:rPr>
        <w:t xml:space="preserve"> </w:t>
      </w:r>
    </w:p>
    <w:p w:rsidR="00984AC8" w:rsidRPr="00847E0B" w:rsidRDefault="00984AC8" w:rsidP="00984AC8">
      <w:pPr>
        <w:pStyle w:val="1"/>
        <w:widowControl w:val="0"/>
        <w:spacing w:line="360" w:lineRule="auto"/>
        <w:ind w:left="720"/>
        <w:jc w:val="both"/>
        <w:rPr>
          <w:sz w:val="28"/>
          <w:szCs w:val="28"/>
          <w:lang w:val="ru-RU"/>
        </w:rPr>
      </w:pPr>
      <w:r w:rsidRPr="00847E0B">
        <w:rPr>
          <w:sz w:val="28"/>
          <w:szCs w:val="28"/>
          <w:lang w:val="ru-RU"/>
        </w:rPr>
        <w:t xml:space="preserve">• за розміром: </w:t>
      </w:r>
    </w:p>
    <w:p w:rsidR="00984AC8" w:rsidRPr="00847E0B" w:rsidRDefault="00984AC8" w:rsidP="00984AC8">
      <w:pPr>
        <w:pStyle w:val="1"/>
        <w:widowControl w:val="0"/>
        <w:spacing w:line="360" w:lineRule="auto"/>
        <w:ind w:left="720"/>
        <w:jc w:val="both"/>
        <w:rPr>
          <w:sz w:val="28"/>
          <w:szCs w:val="28"/>
          <w:lang w:val="ru-RU"/>
        </w:rPr>
      </w:pPr>
      <w:r w:rsidRPr="00847E0B">
        <w:rPr>
          <w:sz w:val="28"/>
          <w:szCs w:val="28"/>
          <w:lang w:val="ru-RU"/>
        </w:rPr>
        <w:t xml:space="preserve">• діаметр у </w:t>
      </w:r>
      <w:proofErr w:type="gramStart"/>
      <w:r w:rsidRPr="00847E0B">
        <w:rPr>
          <w:sz w:val="28"/>
          <w:szCs w:val="28"/>
          <w:lang w:val="ru-RU"/>
        </w:rPr>
        <w:t>мм</w:t>
      </w:r>
      <w:proofErr w:type="gramEnd"/>
      <w:r w:rsidRPr="00847E0B">
        <w:rPr>
          <w:sz w:val="28"/>
          <w:szCs w:val="28"/>
          <w:lang w:val="ru-RU"/>
        </w:rPr>
        <w:t xml:space="preserve">; </w:t>
      </w:r>
    </w:p>
    <w:p w:rsidR="00984AC8" w:rsidRPr="00847E0B" w:rsidRDefault="00984AC8" w:rsidP="00984AC8">
      <w:pPr>
        <w:pStyle w:val="1"/>
        <w:widowControl w:val="0"/>
        <w:spacing w:line="360" w:lineRule="auto"/>
        <w:ind w:left="720"/>
        <w:jc w:val="both"/>
        <w:rPr>
          <w:sz w:val="28"/>
          <w:szCs w:val="28"/>
          <w:lang w:val="ru-RU"/>
        </w:rPr>
      </w:pPr>
      <w:r w:rsidRPr="00847E0B">
        <w:rPr>
          <w:sz w:val="28"/>
          <w:szCs w:val="28"/>
          <w:lang w:val="ru-RU"/>
        </w:rPr>
        <w:t xml:space="preserve">• розвинена довжина в </w:t>
      </w:r>
      <w:proofErr w:type="gramStart"/>
      <w:r w:rsidRPr="00847E0B">
        <w:rPr>
          <w:sz w:val="28"/>
          <w:szCs w:val="28"/>
          <w:lang w:val="ru-RU"/>
        </w:rPr>
        <w:t>мм</w:t>
      </w:r>
      <w:proofErr w:type="gramEnd"/>
      <w:r w:rsidRPr="00847E0B">
        <w:rPr>
          <w:sz w:val="28"/>
          <w:szCs w:val="28"/>
          <w:lang w:val="ru-RU"/>
        </w:rPr>
        <w:t xml:space="preserve">. </w:t>
      </w:r>
    </w:p>
    <w:p w:rsidR="00984AC8" w:rsidRPr="00847E0B" w:rsidRDefault="00984AC8" w:rsidP="00984AC8">
      <w:pPr>
        <w:spacing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rPr>
        <w:t>Відповідно до конструктивних особливостей і розмі</w:t>
      </w:r>
      <w:proofErr w:type="gramStart"/>
      <w:r w:rsidRPr="00847E0B">
        <w:rPr>
          <w:rFonts w:ascii="Times New Roman" w:hAnsi="Times New Roman" w:cs="Times New Roman"/>
          <w:sz w:val="28"/>
          <w:szCs w:val="28"/>
        </w:rPr>
        <w:t>р</w:t>
      </w:r>
      <w:proofErr w:type="gramEnd"/>
      <w:r w:rsidRPr="00847E0B">
        <w:rPr>
          <w:rFonts w:ascii="Times New Roman" w:hAnsi="Times New Roman" w:cs="Times New Roman"/>
          <w:sz w:val="28"/>
          <w:szCs w:val="28"/>
        </w:rPr>
        <w:t xml:space="preserve">ів кожна голка має умовні позначення. </w:t>
      </w:r>
    </w:p>
    <w:p w:rsidR="00984AC8" w:rsidRPr="00847E0B" w:rsidRDefault="00984AC8" w:rsidP="00984AC8">
      <w:pPr>
        <w:spacing w:line="360" w:lineRule="auto"/>
        <w:ind w:firstLine="709"/>
        <w:jc w:val="both"/>
        <w:rPr>
          <w:rFonts w:ascii="Times New Roman" w:hAnsi="Times New Roman" w:cs="Times New Roman"/>
          <w:sz w:val="28"/>
          <w:szCs w:val="28"/>
        </w:rPr>
      </w:pPr>
      <w:r w:rsidRPr="00847E0B">
        <w:rPr>
          <w:rFonts w:ascii="Times New Roman" w:hAnsi="Times New Roman" w:cs="Times New Roman"/>
          <w:i/>
          <w:iCs/>
          <w:sz w:val="28"/>
          <w:szCs w:val="28"/>
        </w:rPr>
        <w:t>Приклад умовного позначення:</w:t>
      </w:r>
      <w:r w:rsidRPr="00847E0B">
        <w:rPr>
          <w:rFonts w:ascii="Times New Roman" w:hAnsi="Times New Roman" w:cs="Times New Roman"/>
          <w:sz w:val="28"/>
          <w:szCs w:val="28"/>
        </w:rPr>
        <w:t xml:space="preserve"> голка хірургічна ОА2–0,4×30 ДСТУ </w:t>
      </w:r>
      <w:r w:rsidRPr="00847E0B">
        <w:rPr>
          <w:rFonts w:ascii="Times New Roman" w:hAnsi="Times New Roman" w:cs="Times New Roman"/>
          <w:sz w:val="28"/>
          <w:szCs w:val="28"/>
        </w:rPr>
        <w:lastRenderedPageBreak/>
        <w:t xml:space="preserve">259–81–83 (голка хірургічна </w:t>
      </w:r>
      <w:proofErr w:type="gramStart"/>
      <w:r w:rsidRPr="00847E0B">
        <w:rPr>
          <w:rFonts w:ascii="Times New Roman" w:hAnsi="Times New Roman" w:cs="Times New Roman"/>
          <w:sz w:val="28"/>
          <w:szCs w:val="28"/>
        </w:rPr>
        <w:t>пряма</w:t>
      </w:r>
      <w:proofErr w:type="gramEnd"/>
      <w:r w:rsidRPr="00847E0B">
        <w:rPr>
          <w:rFonts w:ascii="Times New Roman" w:hAnsi="Times New Roman" w:cs="Times New Roman"/>
          <w:sz w:val="28"/>
          <w:szCs w:val="28"/>
        </w:rPr>
        <w:t xml:space="preserve"> з круглим твором, непружинячим вушком, діаметром дроту 0,4 мм і розвинутою довжиною голки 30 мм).</w:t>
      </w:r>
    </w:p>
    <w:p w:rsidR="00984AC8" w:rsidRPr="00847E0B" w:rsidRDefault="00984AC8" w:rsidP="00984AC8">
      <w:pPr>
        <w:spacing w:line="360" w:lineRule="auto"/>
        <w:ind w:firstLine="709"/>
        <w:jc w:val="both"/>
        <w:rPr>
          <w:rFonts w:ascii="Times New Roman" w:hAnsi="Times New Roman" w:cs="Times New Roman"/>
          <w:sz w:val="28"/>
          <w:szCs w:val="28"/>
        </w:rPr>
      </w:pPr>
      <w:r w:rsidRPr="00847E0B">
        <w:rPr>
          <w:rFonts w:ascii="Times New Roman" w:hAnsi="Times New Roman" w:cs="Times New Roman"/>
          <w:sz w:val="28"/>
          <w:szCs w:val="28"/>
        </w:rPr>
        <w:t>Виготовляються голки з дроту вуглецевої сталі. Стерилізуються вони сухоповітряним методом при температурі 180</w:t>
      </w:r>
      <w:proofErr w:type="gramStart"/>
      <w:r w:rsidRPr="00847E0B">
        <w:rPr>
          <w:rFonts w:ascii="Times New Roman" w:hAnsi="Times New Roman" w:cs="Times New Roman"/>
          <w:sz w:val="28"/>
          <w:szCs w:val="28"/>
        </w:rPr>
        <w:t xml:space="preserve"> °С</w:t>
      </w:r>
      <w:proofErr w:type="gramEnd"/>
      <w:r w:rsidRPr="00847E0B">
        <w:rPr>
          <w:rFonts w:ascii="Times New Roman" w:hAnsi="Times New Roman" w:cs="Times New Roman"/>
          <w:sz w:val="28"/>
          <w:szCs w:val="28"/>
        </w:rPr>
        <w:t xml:space="preserve"> протягом 45 хв.</w:t>
      </w:r>
    </w:p>
    <w:p w:rsidR="00984AC8" w:rsidRPr="00847E0B" w:rsidRDefault="00984AC8" w:rsidP="00984AC8">
      <w:pPr>
        <w:spacing w:line="360" w:lineRule="auto"/>
        <w:ind w:firstLine="709"/>
        <w:jc w:val="both"/>
        <w:rPr>
          <w:rFonts w:ascii="Times New Roman" w:hAnsi="Times New Roman" w:cs="Times New Roman"/>
          <w:sz w:val="28"/>
          <w:szCs w:val="28"/>
        </w:rPr>
      </w:pPr>
      <w:r w:rsidRPr="00847E0B">
        <w:rPr>
          <w:rFonts w:ascii="Times New Roman" w:hAnsi="Times New Roman" w:cs="Times New Roman"/>
          <w:b/>
          <w:bCs/>
          <w:i/>
          <w:iCs/>
          <w:sz w:val="28"/>
          <w:szCs w:val="28"/>
        </w:rPr>
        <w:t>Зверніть увагу!</w:t>
      </w:r>
      <w:r w:rsidRPr="00847E0B">
        <w:rPr>
          <w:rFonts w:ascii="Times New Roman" w:hAnsi="Times New Roman" w:cs="Times New Roman"/>
          <w:sz w:val="28"/>
          <w:szCs w:val="28"/>
        </w:rPr>
        <w:t xml:space="preserve"> Розрізне вушко представляє значні зручності, так як дозволяє швидко заправляти нитку, не витрачаючи часу на потрапляння нитки у вушко голки. При заправці нитку поміщають в виїмку в середині вушка і при натиску вона розводить </w:t>
      </w:r>
      <w:proofErr w:type="gramStart"/>
      <w:r w:rsidRPr="00847E0B">
        <w:rPr>
          <w:rFonts w:ascii="Times New Roman" w:hAnsi="Times New Roman" w:cs="Times New Roman"/>
          <w:sz w:val="28"/>
          <w:szCs w:val="28"/>
        </w:rPr>
        <w:t>ст</w:t>
      </w:r>
      <w:proofErr w:type="gramEnd"/>
      <w:r w:rsidRPr="00847E0B">
        <w:rPr>
          <w:rFonts w:ascii="Times New Roman" w:hAnsi="Times New Roman" w:cs="Times New Roman"/>
          <w:sz w:val="28"/>
          <w:szCs w:val="28"/>
        </w:rPr>
        <w:t xml:space="preserve">інки вушка і проходить в нього. При цьому основний </w:t>
      </w:r>
      <w:proofErr w:type="gramStart"/>
      <w:r w:rsidRPr="00847E0B">
        <w:rPr>
          <w:rFonts w:ascii="Times New Roman" w:hAnsi="Times New Roman" w:cs="Times New Roman"/>
          <w:sz w:val="28"/>
          <w:szCs w:val="28"/>
        </w:rPr>
        <w:t>матер</w:t>
      </w:r>
      <w:proofErr w:type="gramEnd"/>
      <w:r w:rsidRPr="00847E0B">
        <w:rPr>
          <w:rFonts w:ascii="Times New Roman" w:hAnsi="Times New Roman" w:cs="Times New Roman"/>
          <w:sz w:val="28"/>
          <w:szCs w:val="28"/>
        </w:rPr>
        <w:t>іал не повинен рватися і надрізатися.</w:t>
      </w:r>
    </w:p>
    <w:p w:rsidR="00984AC8" w:rsidRPr="00847E0B" w:rsidRDefault="00984AC8" w:rsidP="00984AC8">
      <w:pPr>
        <w:spacing w:before="120" w:after="120" w:line="360" w:lineRule="auto"/>
        <w:jc w:val="center"/>
        <w:rPr>
          <w:rFonts w:ascii="Times New Roman" w:hAnsi="Times New Roman" w:cs="Times New Roman"/>
          <w:b/>
          <w:bCs/>
          <w:i/>
          <w:iCs/>
          <w:sz w:val="28"/>
          <w:szCs w:val="28"/>
          <w:lang w:val="uk-UA"/>
        </w:rPr>
      </w:pPr>
      <w:r w:rsidRPr="009061EC">
        <w:rPr>
          <w:rFonts w:ascii="Times New Roman" w:hAnsi="Times New Roman" w:cs="Times New Roman"/>
          <w:b/>
          <w:i/>
          <w:sz w:val="28"/>
          <w:szCs w:val="28"/>
          <w:lang w:val="uk-UA"/>
        </w:rPr>
        <w:t>Зверніть увагу!</w:t>
      </w:r>
      <w:r>
        <w:rPr>
          <w:rFonts w:ascii="Times New Roman" w:hAnsi="Times New Roman" w:cs="Times New Roman"/>
          <w:b/>
          <w:i/>
          <w:sz w:val="28"/>
          <w:szCs w:val="28"/>
          <w:lang w:val="uk-UA"/>
        </w:rPr>
        <w:t xml:space="preserve"> </w:t>
      </w:r>
      <w:r w:rsidRPr="00847E0B">
        <w:rPr>
          <w:rFonts w:ascii="Times New Roman" w:hAnsi="Times New Roman" w:cs="Times New Roman"/>
          <w:b/>
          <w:bCs/>
          <w:i/>
          <w:iCs/>
          <w:sz w:val="28"/>
          <w:szCs w:val="28"/>
        </w:rPr>
        <w:t>Техн</w:t>
      </w:r>
      <w:r w:rsidRPr="00847E0B">
        <w:rPr>
          <w:rFonts w:ascii="Times New Roman" w:hAnsi="Times New Roman" w:cs="Times New Roman"/>
          <w:b/>
          <w:bCs/>
          <w:i/>
          <w:iCs/>
          <w:sz w:val="28"/>
          <w:szCs w:val="28"/>
          <w:lang w:val="uk-UA"/>
        </w:rPr>
        <w:t>і</w:t>
      </w:r>
      <w:r w:rsidRPr="00847E0B">
        <w:rPr>
          <w:rFonts w:ascii="Times New Roman" w:hAnsi="Times New Roman" w:cs="Times New Roman"/>
          <w:b/>
          <w:bCs/>
          <w:i/>
          <w:iCs/>
          <w:sz w:val="28"/>
          <w:szCs w:val="28"/>
        </w:rPr>
        <w:t>чн</w:t>
      </w:r>
      <w:r w:rsidRPr="00847E0B">
        <w:rPr>
          <w:rFonts w:ascii="Times New Roman" w:hAnsi="Times New Roman" w:cs="Times New Roman"/>
          <w:b/>
          <w:bCs/>
          <w:i/>
          <w:iCs/>
          <w:sz w:val="28"/>
          <w:szCs w:val="28"/>
          <w:lang w:val="uk-UA"/>
        </w:rPr>
        <w:t>і</w:t>
      </w:r>
      <w:r w:rsidRPr="00847E0B">
        <w:rPr>
          <w:rFonts w:ascii="Times New Roman" w:hAnsi="Times New Roman" w:cs="Times New Roman"/>
          <w:b/>
          <w:bCs/>
          <w:i/>
          <w:iCs/>
          <w:sz w:val="28"/>
          <w:szCs w:val="28"/>
        </w:rPr>
        <w:t xml:space="preserve"> вимоги до х</w:t>
      </w:r>
      <w:r w:rsidRPr="00847E0B">
        <w:rPr>
          <w:rFonts w:ascii="Times New Roman" w:hAnsi="Times New Roman" w:cs="Times New Roman"/>
          <w:b/>
          <w:bCs/>
          <w:i/>
          <w:iCs/>
          <w:sz w:val="28"/>
          <w:szCs w:val="28"/>
          <w:lang w:val="uk-UA"/>
        </w:rPr>
        <w:t>і</w:t>
      </w:r>
      <w:r w:rsidRPr="00847E0B">
        <w:rPr>
          <w:rFonts w:ascii="Times New Roman" w:hAnsi="Times New Roman" w:cs="Times New Roman"/>
          <w:b/>
          <w:bCs/>
          <w:i/>
          <w:iCs/>
          <w:sz w:val="28"/>
          <w:szCs w:val="28"/>
        </w:rPr>
        <w:t>рург</w:t>
      </w:r>
      <w:r w:rsidRPr="00847E0B">
        <w:rPr>
          <w:rFonts w:ascii="Times New Roman" w:hAnsi="Times New Roman" w:cs="Times New Roman"/>
          <w:b/>
          <w:bCs/>
          <w:i/>
          <w:iCs/>
          <w:sz w:val="28"/>
          <w:szCs w:val="28"/>
          <w:lang w:val="uk-UA"/>
        </w:rPr>
        <w:t>і</w:t>
      </w:r>
      <w:r w:rsidRPr="00847E0B">
        <w:rPr>
          <w:rFonts w:ascii="Times New Roman" w:hAnsi="Times New Roman" w:cs="Times New Roman"/>
          <w:b/>
          <w:bCs/>
          <w:i/>
          <w:iCs/>
          <w:sz w:val="28"/>
          <w:szCs w:val="28"/>
        </w:rPr>
        <w:t>чних голок:</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колюча частина повинна бути гострою;</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голка повинна бути рівною та гладенькою по всій довжині;</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голки повинні бути пружними (не мати залишкової деформації);</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rPr>
        <w:t xml:space="preserve">вушко голки повинно бути цілісним, без зазублин, гострих </w:t>
      </w:r>
      <w:proofErr w:type="gramStart"/>
      <w:r w:rsidRPr="00847E0B">
        <w:rPr>
          <w:rFonts w:ascii="Times New Roman" w:hAnsi="Times New Roman"/>
          <w:sz w:val="28"/>
          <w:szCs w:val="28"/>
        </w:rPr>
        <w:t>країв</w:t>
      </w:r>
      <w:proofErr w:type="gramEnd"/>
      <w:r w:rsidRPr="00847E0B">
        <w:rPr>
          <w:rFonts w:ascii="Times New Roman" w:hAnsi="Times New Roman"/>
          <w:sz w:val="28"/>
          <w:szCs w:val="28"/>
        </w:rPr>
        <w:t>, які можуть пошкодити або рвати шовний матеріал;</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rPr>
        <w:t>дужки пружинячого вушка голки повинні бути пружними і н</w:t>
      </w:r>
      <w:proofErr w:type="gramStart"/>
      <w:r w:rsidRPr="00847E0B">
        <w:rPr>
          <w:rFonts w:ascii="Times New Roman" w:hAnsi="Times New Roman"/>
          <w:sz w:val="28"/>
          <w:szCs w:val="28"/>
        </w:rPr>
        <w:t>а-</w:t>
      </w:r>
      <w:proofErr w:type="gramEnd"/>
      <w:r w:rsidRPr="00847E0B">
        <w:rPr>
          <w:rFonts w:ascii="Times New Roman" w:hAnsi="Times New Roman"/>
          <w:sz w:val="28"/>
          <w:szCs w:val="28"/>
        </w:rPr>
        <w:t xml:space="preserve"> дійно утримувати шовний матеріал;</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rPr>
        <w:t xml:space="preserve">голки повинні бути </w:t>
      </w:r>
      <w:proofErr w:type="gramStart"/>
      <w:r w:rsidRPr="00847E0B">
        <w:rPr>
          <w:rFonts w:ascii="Times New Roman" w:hAnsi="Times New Roman"/>
          <w:sz w:val="28"/>
          <w:szCs w:val="28"/>
        </w:rPr>
        <w:t>ст</w:t>
      </w:r>
      <w:proofErr w:type="gramEnd"/>
      <w:r w:rsidRPr="00847E0B">
        <w:rPr>
          <w:rFonts w:ascii="Times New Roman" w:hAnsi="Times New Roman"/>
          <w:sz w:val="28"/>
          <w:szCs w:val="28"/>
        </w:rPr>
        <w:t>ійкими до дезінфекції, передстерилізації і стерилізації</w:t>
      </w:r>
      <w:r w:rsidRPr="00847E0B">
        <w:rPr>
          <w:rFonts w:ascii="Times New Roman" w:hAnsi="Times New Roman"/>
          <w:sz w:val="28"/>
          <w:szCs w:val="28"/>
          <w:lang w:val="uk-UA"/>
        </w:rPr>
        <w:t>;</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голки повинні бути стійкими до корозії;</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максимальна пружність при мінімальній товщині;</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протидія деформації;</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довготривале зберігання механічних властивостей без розвитку «втоми» металу;</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відсутність тенденції до зламу;</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стабільність положення у голкотримачі;</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виключення руйнування шовного матеріалу (перетирання нитки, її розшарування, розриву);</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незначне пошкодження тканин при проведенні голки;</w:t>
      </w:r>
    </w:p>
    <w:p w:rsidR="00984AC8" w:rsidRPr="00847E0B" w:rsidRDefault="00984AC8" w:rsidP="00984AC8">
      <w:pPr>
        <w:pStyle w:val="ListParagraph"/>
        <w:numPr>
          <w:ilvl w:val="0"/>
          <w:numId w:val="8"/>
        </w:numPr>
        <w:spacing w:after="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технологічність виготовлення при низькій собівартості.</w:t>
      </w:r>
    </w:p>
    <w:p w:rsidR="00984AC8" w:rsidRPr="00847E0B" w:rsidRDefault="00984AC8" w:rsidP="00984AC8">
      <w:pPr>
        <w:spacing w:line="360" w:lineRule="auto"/>
        <w:jc w:val="center"/>
        <w:rPr>
          <w:rFonts w:ascii="Times New Roman" w:hAnsi="Times New Roman" w:cs="Times New Roman"/>
          <w:b/>
          <w:bCs/>
          <w:sz w:val="28"/>
          <w:szCs w:val="28"/>
          <w:lang w:val="uk-UA"/>
        </w:rPr>
      </w:pPr>
      <w:r w:rsidRPr="00847E0B">
        <w:rPr>
          <w:rFonts w:ascii="Times New Roman" w:hAnsi="Times New Roman" w:cs="Times New Roman"/>
          <w:b/>
          <w:bCs/>
          <w:sz w:val="28"/>
          <w:szCs w:val="28"/>
          <w:lang w:val="uk-UA"/>
        </w:rPr>
        <w:lastRenderedPageBreak/>
        <w:t>Голки хірургічні атравматичні</w:t>
      </w:r>
    </w:p>
    <w:p w:rsidR="00984AC8" w:rsidRPr="00847E0B" w:rsidRDefault="00984AC8" w:rsidP="00984AC8">
      <w:pPr>
        <w:spacing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На додаток до нитки голка є однією з найважливіших складових шовного матеріалу. У класичній процедурі використовують никти без голок, а користувач вже самостійно поміщає нитку у вушко хірургічної голки безпосередньо перед її використанням.</w:t>
      </w:r>
    </w:p>
    <w:p w:rsidR="00984AC8" w:rsidRPr="00847E0B" w:rsidRDefault="00984AC8" w:rsidP="00984AC8">
      <w:pPr>
        <w:spacing w:line="360" w:lineRule="auto"/>
        <w:ind w:firstLine="709"/>
        <w:jc w:val="both"/>
        <w:rPr>
          <w:rFonts w:ascii="Times New Roman" w:hAnsi="Times New Roman" w:cs="Times New Roman"/>
          <w:sz w:val="28"/>
          <w:szCs w:val="28"/>
          <w:lang w:val="uk-UA"/>
        </w:rPr>
      </w:pPr>
      <w:r w:rsidRPr="00847E0B">
        <w:rPr>
          <w:rFonts w:ascii="Times New Roman" w:hAnsi="Times New Roman" w:cs="Times New Roman"/>
          <w:b/>
          <w:bCs/>
          <w:i/>
          <w:iCs/>
          <w:sz w:val="28"/>
          <w:szCs w:val="28"/>
          <w:lang w:val="uk-UA"/>
        </w:rPr>
        <w:t>Атравматичні шовні матеріали</w:t>
      </w:r>
      <w:r w:rsidRPr="00847E0B">
        <w:rPr>
          <w:rFonts w:ascii="Times New Roman" w:hAnsi="Times New Roman" w:cs="Times New Roman"/>
          <w:sz w:val="28"/>
          <w:szCs w:val="28"/>
          <w:lang w:val="uk-UA"/>
        </w:rPr>
        <w:t xml:space="preserve"> являють собою комбінацію голки і нитки, при цьому голка надійно прикріплена до нитки , що дозволяє знизити травмування тканин.</w:t>
      </w:r>
    </w:p>
    <w:p w:rsidR="00984AC8" w:rsidRPr="00847E0B" w:rsidRDefault="00984AC8" w:rsidP="00984AC8">
      <w:pPr>
        <w:spacing w:line="360" w:lineRule="auto"/>
        <w:ind w:firstLine="708"/>
        <w:jc w:val="both"/>
        <w:rPr>
          <w:rFonts w:ascii="Times New Roman" w:hAnsi="Times New Roman" w:cs="Times New Roman"/>
          <w:sz w:val="28"/>
          <w:szCs w:val="28"/>
          <w:lang w:val="uk-UA"/>
        </w:rPr>
      </w:pPr>
      <w:r w:rsidRPr="00847E0B">
        <w:rPr>
          <w:rFonts w:ascii="Times New Roman" w:hAnsi="Times New Roman" w:cs="Times New Roman"/>
          <w:b/>
          <w:bCs/>
          <w:i/>
          <w:iCs/>
          <w:sz w:val="28"/>
          <w:szCs w:val="28"/>
          <w:lang w:val="uk-UA"/>
        </w:rPr>
        <w:t xml:space="preserve">Голки хірургічні атравматичні </w:t>
      </w:r>
      <w:r w:rsidRPr="00847E0B">
        <w:rPr>
          <w:rFonts w:ascii="Times New Roman" w:hAnsi="Times New Roman" w:cs="Times New Roman"/>
          <w:sz w:val="28"/>
          <w:szCs w:val="28"/>
          <w:lang w:val="uk-UA"/>
        </w:rPr>
        <w:t>(рис.</w:t>
      </w:r>
      <w:r>
        <w:rPr>
          <w:rFonts w:ascii="Times New Roman" w:hAnsi="Times New Roman" w:cs="Times New Roman"/>
          <w:sz w:val="28"/>
          <w:szCs w:val="28"/>
          <w:lang w:val="uk-UA"/>
        </w:rPr>
        <w:t xml:space="preserve"> 69</w:t>
      </w:r>
      <w:r w:rsidRPr="00847E0B">
        <w:rPr>
          <w:rFonts w:ascii="Times New Roman" w:hAnsi="Times New Roman" w:cs="Times New Roman"/>
          <w:sz w:val="28"/>
          <w:szCs w:val="28"/>
          <w:lang w:val="uk-UA"/>
        </w:rPr>
        <w:t>)</w:t>
      </w:r>
      <w:r w:rsidRPr="00847E0B">
        <w:rPr>
          <w:rFonts w:ascii="Times New Roman" w:hAnsi="Times New Roman" w:cs="Times New Roman"/>
          <w:i/>
          <w:iCs/>
          <w:sz w:val="28"/>
          <w:szCs w:val="28"/>
          <w:lang w:val="uk-UA"/>
        </w:rPr>
        <w:t xml:space="preserve"> </w:t>
      </w:r>
      <w:r w:rsidRPr="00847E0B">
        <w:rPr>
          <w:rFonts w:ascii="Times New Roman" w:hAnsi="Times New Roman" w:cs="Times New Roman"/>
          <w:sz w:val="28"/>
          <w:szCs w:val="28"/>
          <w:lang w:val="uk-UA"/>
        </w:rPr>
        <w:t xml:space="preserve">(голки одноразового використання) застосовують при оперативних втручаннях на серці, кровоносних судинах, при операціях на органах зору, косметичних операціях, в урології та інших галузях хірургії, де застосування звичайної вушкової голки при зшиванні тканин подвоєною ниткою пов'язане з додатковими травмами. </w:t>
      </w:r>
    </w:p>
    <w:tbl>
      <w:tblPr>
        <w:tblW w:w="0" w:type="auto"/>
        <w:jc w:val="center"/>
        <w:tblLook w:val="01E0"/>
      </w:tblPr>
      <w:tblGrid>
        <w:gridCol w:w="5580"/>
      </w:tblGrid>
      <w:tr w:rsidR="00984AC8" w:rsidRPr="00847E0B" w:rsidTr="007F00D1">
        <w:trPr>
          <w:jc w:val="center"/>
        </w:trPr>
        <w:tc>
          <w:tcPr>
            <w:tcW w:w="5580" w:type="dxa"/>
          </w:tcPr>
          <w:p w:rsidR="00984AC8" w:rsidRPr="00847E0B" w:rsidRDefault="00984AC8" w:rsidP="007F00D1">
            <w:pPr>
              <w:spacing w:before="120" w:after="120" w:line="360" w:lineRule="auto"/>
              <w:jc w:val="center"/>
              <w:rPr>
                <w:b/>
                <w:bCs/>
                <w:sz w:val="28"/>
                <w:szCs w:val="28"/>
                <w:lang w:val="uk-UA"/>
              </w:rPr>
            </w:pPr>
            <w:r>
              <w:rPr>
                <w:b/>
                <w:bCs/>
                <w:noProof/>
                <w:sz w:val="28"/>
                <w:szCs w:val="28"/>
              </w:rPr>
              <w:drawing>
                <wp:inline distT="0" distB="0" distL="0" distR="0">
                  <wp:extent cx="3324225" cy="19335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r>
      <w:tr w:rsidR="00984AC8" w:rsidRPr="00847E0B" w:rsidTr="007F00D1">
        <w:trPr>
          <w:jc w:val="center"/>
        </w:trPr>
        <w:tc>
          <w:tcPr>
            <w:tcW w:w="5580" w:type="dxa"/>
          </w:tcPr>
          <w:p w:rsidR="00984AC8" w:rsidRPr="00847E0B" w:rsidRDefault="00984AC8" w:rsidP="007F00D1">
            <w:pPr>
              <w:spacing w:before="120" w:after="120" w:line="360" w:lineRule="auto"/>
              <w:jc w:val="center"/>
              <w:rPr>
                <w:rFonts w:ascii="Times New Roman" w:hAnsi="Times New Roman" w:cs="Times New Roman"/>
                <w:b/>
                <w:bCs/>
                <w:sz w:val="28"/>
                <w:szCs w:val="28"/>
                <w:lang w:val="uk-UA"/>
              </w:rPr>
            </w:pPr>
            <w:r w:rsidRPr="00847E0B">
              <w:rPr>
                <w:rFonts w:ascii="Times New Roman" w:hAnsi="Times New Roman" w:cs="Times New Roman"/>
                <w:sz w:val="28"/>
                <w:szCs w:val="28"/>
                <w:lang w:val="uk-UA"/>
              </w:rPr>
              <w:t xml:space="preserve">Рис. </w:t>
            </w:r>
            <w:r>
              <w:rPr>
                <w:rFonts w:ascii="Times New Roman" w:hAnsi="Times New Roman" w:cs="Times New Roman"/>
                <w:sz w:val="28"/>
                <w:szCs w:val="28"/>
                <w:lang w:val="uk-UA"/>
              </w:rPr>
              <w:t>69</w:t>
            </w:r>
            <w:r w:rsidRPr="00847E0B">
              <w:rPr>
                <w:rFonts w:ascii="Times New Roman" w:hAnsi="Times New Roman" w:cs="Times New Roman"/>
                <w:sz w:val="28"/>
                <w:szCs w:val="28"/>
                <w:lang w:val="uk-UA"/>
              </w:rPr>
              <w:t>. Атравматична голка  одинарна</w:t>
            </w:r>
          </w:p>
        </w:tc>
      </w:tr>
    </w:tbl>
    <w:p w:rsidR="00984AC8" w:rsidRPr="00847E0B" w:rsidRDefault="00984AC8" w:rsidP="00984AC8">
      <w:pPr>
        <w:spacing w:line="360" w:lineRule="auto"/>
        <w:ind w:firstLine="708"/>
        <w:jc w:val="both"/>
        <w:rPr>
          <w:sz w:val="28"/>
          <w:szCs w:val="28"/>
        </w:rPr>
      </w:pPr>
    </w:p>
    <w:p w:rsidR="00984AC8" w:rsidRDefault="00984AC8" w:rsidP="00984AC8">
      <w:pPr>
        <w:spacing w:line="360" w:lineRule="auto"/>
        <w:ind w:firstLine="708"/>
        <w:jc w:val="both"/>
        <w:rPr>
          <w:rFonts w:ascii="Times New Roman" w:hAnsi="Times New Roman" w:cs="Times New Roman"/>
          <w:sz w:val="28"/>
          <w:szCs w:val="28"/>
        </w:rPr>
      </w:pPr>
      <w:r w:rsidRPr="00847E0B">
        <w:rPr>
          <w:rFonts w:ascii="Times New Roman" w:hAnsi="Times New Roman" w:cs="Times New Roman"/>
          <w:sz w:val="28"/>
          <w:szCs w:val="28"/>
        </w:rPr>
        <w:t xml:space="preserve">Атравматична голка являє собою стальний стержень прямої або зіг-нутої форми, що має з одного кінця заточку, а на протилежному – трубку, </w:t>
      </w:r>
      <w:proofErr w:type="gramStart"/>
      <w:r w:rsidRPr="00847E0B">
        <w:rPr>
          <w:rFonts w:ascii="Times New Roman" w:hAnsi="Times New Roman" w:cs="Times New Roman"/>
          <w:sz w:val="28"/>
          <w:szCs w:val="28"/>
        </w:rPr>
        <w:t>в</w:t>
      </w:r>
      <w:proofErr w:type="gramEnd"/>
      <w:r w:rsidRPr="00847E0B">
        <w:rPr>
          <w:rFonts w:ascii="Times New Roman" w:hAnsi="Times New Roman" w:cs="Times New Roman"/>
          <w:sz w:val="28"/>
          <w:szCs w:val="28"/>
        </w:rPr>
        <w:t xml:space="preserve"> </w:t>
      </w:r>
      <w:proofErr w:type="gramStart"/>
      <w:r w:rsidRPr="00847E0B">
        <w:rPr>
          <w:rFonts w:ascii="Times New Roman" w:hAnsi="Times New Roman" w:cs="Times New Roman"/>
          <w:sz w:val="28"/>
          <w:szCs w:val="28"/>
        </w:rPr>
        <w:t>яку</w:t>
      </w:r>
      <w:proofErr w:type="gramEnd"/>
      <w:r w:rsidRPr="00847E0B">
        <w:rPr>
          <w:rFonts w:ascii="Times New Roman" w:hAnsi="Times New Roman" w:cs="Times New Roman"/>
          <w:sz w:val="28"/>
          <w:szCs w:val="28"/>
        </w:rPr>
        <w:t xml:space="preserve"> міцно завальцьовують один з кінців нитки (лігатури). Діаметр стриж-ня голки </w:t>
      </w:r>
      <w:proofErr w:type="gramStart"/>
      <w:r w:rsidRPr="00847E0B">
        <w:rPr>
          <w:rFonts w:ascii="Times New Roman" w:hAnsi="Times New Roman" w:cs="Times New Roman"/>
          <w:sz w:val="28"/>
          <w:szCs w:val="28"/>
        </w:rPr>
        <w:t>п</w:t>
      </w:r>
      <w:proofErr w:type="gramEnd"/>
      <w:r w:rsidRPr="00847E0B">
        <w:rPr>
          <w:rFonts w:ascii="Times New Roman" w:hAnsi="Times New Roman" w:cs="Times New Roman"/>
          <w:sz w:val="28"/>
          <w:szCs w:val="28"/>
        </w:rPr>
        <w:t xml:space="preserve">ідбирають якомога ближчим до товщини нитки. Атравматичні голки випускають із ниткою з плетеного шнура капрону або лавсану. На одній нитці може кріпитися одна або дві голки на обох кінцях нитки. Гол-ки </w:t>
      </w:r>
      <w:r w:rsidRPr="00847E0B">
        <w:rPr>
          <w:rFonts w:ascii="Times New Roman" w:hAnsi="Times New Roman" w:cs="Times New Roman"/>
          <w:sz w:val="28"/>
          <w:szCs w:val="28"/>
        </w:rPr>
        <w:lastRenderedPageBreak/>
        <w:t xml:space="preserve">виготовляються з дроту вуглецевої сталі. Атравматичні голки випускають стерильні та нестерильні, стерилізацію проводять радіаційним методом. У нестерильних голок нитки з голками намотують на пластинки, які не коробляться при стерилізації </w:t>
      </w:r>
      <w:proofErr w:type="gramStart"/>
      <w:r w:rsidRPr="00847E0B">
        <w:rPr>
          <w:rFonts w:ascii="Times New Roman" w:hAnsi="Times New Roman" w:cs="Times New Roman"/>
          <w:sz w:val="28"/>
          <w:szCs w:val="28"/>
        </w:rPr>
        <w:t>кип'ят</w:t>
      </w:r>
      <w:proofErr w:type="gramEnd"/>
      <w:r w:rsidRPr="00847E0B">
        <w:rPr>
          <w:rFonts w:ascii="Times New Roman" w:hAnsi="Times New Roman" w:cs="Times New Roman"/>
          <w:sz w:val="28"/>
          <w:szCs w:val="28"/>
        </w:rPr>
        <w:t xml:space="preserve">інням. Голки закладають за намотану на пластинку нитку, щоб остання не розмотувалась у процесі стерилізації. Кінець нитки закріпляють у проріз пластинки. Голки укладають в пакети з пергаменту по 20 або 40 шт., пакети укладають </w:t>
      </w:r>
      <w:proofErr w:type="gramStart"/>
      <w:r w:rsidRPr="00847E0B">
        <w:rPr>
          <w:rFonts w:ascii="Times New Roman" w:hAnsi="Times New Roman" w:cs="Times New Roman"/>
          <w:sz w:val="28"/>
          <w:szCs w:val="28"/>
        </w:rPr>
        <w:t>у</w:t>
      </w:r>
      <w:proofErr w:type="gramEnd"/>
      <w:r w:rsidRPr="00847E0B">
        <w:rPr>
          <w:rFonts w:ascii="Times New Roman" w:hAnsi="Times New Roman" w:cs="Times New Roman"/>
          <w:sz w:val="28"/>
          <w:szCs w:val="28"/>
        </w:rPr>
        <w:t xml:space="preserve"> </w:t>
      </w:r>
      <w:proofErr w:type="gramStart"/>
      <w:r w:rsidRPr="00847E0B">
        <w:rPr>
          <w:rFonts w:ascii="Times New Roman" w:hAnsi="Times New Roman" w:cs="Times New Roman"/>
          <w:sz w:val="28"/>
          <w:szCs w:val="28"/>
        </w:rPr>
        <w:t>коробку</w:t>
      </w:r>
      <w:proofErr w:type="gramEnd"/>
      <w:r w:rsidRPr="00847E0B">
        <w:rPr>
          <w:rFonts w:ascii="Times New Roman" w:hAnsi="Times New Roman" w:cs="Times New Roman"/>
          <w:sz w:val="28"/>
          <w:szCs w:val="28"/>
        </w:rPr>
        <w:t xml:space="preserve"> з картону. Для укладання і зберігання голок випус-кають гольник – невелику плоску металеву коробку з кришкою, яку виго-товляють з латуні, покривають нікелем або нержавіючою сталлю.</w:t>
      </w:r>
    </w:p>
    <w:p w:rsidR="00984AC8" w:rsidRPr="00847E0B" w:rsidRDefault="00984AC8" w:rsidP="00984AC8">
      <w:pPr>
        <w:spacing w:line="360" w:lineRule="auto"/>
        <w:ind w:firstLine="708"/>
        <w:jc w:val="both"/>
        <w:rPr>
          <w:rFonts w:ascii="Times New Roman" w:hAnsi="Times New Roman" w:cs="Times New Roman"/>
          <w:sz w:val="28"/>
          <w:szCs w:val="28"/>
        </w:rPr>
      </w:pPr>
    </w:p>
    <w:p w:rsidR="00984AC8" w:rsidRPr="00847E0B" w:rsidRDefault="00984AC8" w:rsidP="00984AC8">
      <w:pPr>
        <w:spacing w:line="360" w:lineRule="auto"/>
        <w:jc w:val="center"/>
        <w:rPr>
          <w:rFonts w:ascii="Times New Roman" w:hAnsi="Times New Roman" w:cs="Times New Roman"/>
          <w:b/>
          <w:bCs/>
          <w:i/>
          <w:iCs/>
          <w:sz w:val="28"/>
          <w:szCs w:val="28"/>
          <w:lang w:val="uk-UA"/>
        </w:rPr>
      </w:pPr>
      <w:r w:rsidRPr="00847E0B">
        <w:rPr>
          <w:rFonts w:ascii="Times New Roman" w:hAnsi="Times New Roman" w:cs="Times New Roman"/>
          <w:b/>
          <w:bCs/>
          <w:i/>
          <w:iCs/>
          <w:sz w:val="28"/>
          <w:szCs w:val="28"/>
          <w:lang w:val="uk-UA"/>
        </w:rPr>
        <w:t>Позначення голок</w:t>
      </w:r>
    </w:p>
    <w:p w:rsidR="00984AC8" w:rsidRPr="00847E0B" w:rsidRDefault="00984AC8" w:rsidP="00984AC8">
      <w:pPr>
        <w:spacing w:line="360" w:lineRule="auto"/>
        <w:ind w:firstLine="709"/>
        <w:jc w:val="both"/>
        <w:rPr>
          <w:rFonts w:ascii="Times New Roman" w:hAnsi="Times New Roman" w:cs="Times New Roman"/>
          <w:sz w:val="28"/>
          <w:szCs w:val="28"/>
          <w:lang w:val="uk-UA"/>
        </w:rPr>
      </w:pPr>
      <w:r w:rsidRPr="009061EC">
        <w:rPr>
          <w:rFonts w:ascii="Times New Roman" w:hAnsi="Times New Roman" w:cs="Times New Roman"/>
          <w:b/>
          <w:i/>
          <w:sz w:val="28"/>
          <w:szCs w:val="28"/>
          <w:lang w:val="uk-UA"/>
        </w:rPr>
        <w:t>Зверніть увагу!</w:t>
      </w:r>
      <w:r>
        <w:rPr>
          <w:rFonts w:ascii="Times New Roman" w:hAnsi="Times New Roman" w:cs="Times New Roman"/>
          <w:b/>
          <w:i/>
          <w:sz w:val="28"/>
          <w:szCs w:val="28"/>
          <w:lang w:val="uk-UA"/>
        </w:rPr>
        <w:t xml:space="preserve"> </w:t>
      </w:r>
      <w:r w:rsidRPr="00E63EB7">
        <w:rPr>
          <w:rFonts w:ascii="Times New Roman" w:hAnsi="Times New Roman" w:cs="Times New Roman"/>
          <w:b/>
          <w:i/>
          <w:iCs/>
          <w:sz w:val="28"/>
          <w:szCs w:val="28"/>
          <w:lang w:val="uk-UA"/>
        </w:rPr>
        <w:t>Атравматичні голки мають літерно-цифрове позначення</w:t>
      </w:r>
      <w:r w:rsidRPr="00847E0B">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847E0B">
        <w:rPr>
          <w:rFonts w:ascii="Times New Roman" w:hAnsi="Times New Roman" w:cs="Times New Roman"/>
          <w:sz w:val="28"/>
          <w:szCs w:val="28"/>
          <w:lang w:val="uk-UA"/>
        </w:rPr>
        <w:t>Перша літера позначає форму голки, а друга позначає її тип. Якщо в позначенні голки є третя та четверта літери, то вони позначають особливі характеристики голки. Цифри після літер вказують загальну довжину голки у міліметрах.</w:t>
      </w:r>
    </w:p>
    <w:p w:rsidR="00984AC8" w:rsidRPr="00847E0B" w:rsidRDefault="00984AC8" w:rsidP="00984AC8">
      <w:pPr>
        <w:spacing w:line="360" w:lineRule="auto"/>
        <w:jc w:val="both"/>
        <w:rPr>
          <w:rFonts w:ascii="Times New Roman" w:hAnsi="Times New Roman" w:cs="Times New Roman"/>
          <w:b/>
          <w:bCs/>
          <w:i/>
          <w:iCs/>
          <w:sz w:val="28"/>
          <w:szCs w:val="28"/>
          <w:lang w:val="uk-UA"/>
        </w:rPr>
      </w:pPr>
      <w:r w:rsidRPr="00847E0B">
        <w:rPr>
          <w:rFonts w:ascii="Times New Roman" w:hAnsi="Times New Roman" w:cs="Times New Roman"/>
          <w:b/>
          <w:bCs/>
          <w:i/>
          <w:iCs/>
          <w:sz w:val="28"/>
          <w:szCs w:val="28"/>
          <w:lang w:val="uk-UA"/>
        </w:rPr>
        <w:t>Форма голки</w:t>
      </w:r>
    </w:p>
    <w:tbl>
      <w:tblPr>
        <w:tblW w:w="0" w:type="auto"/>
        <w:tblLook w:val="00A0"/>
      </w:tblPr>
      <w:tblGrid>
        <w:gridCol w:w="4785"/>
        <w:gridCol w:w="4786"/>
      </w:tblGrid>
      <w:tr w:rsidR="00984AC8" w:rsidRPr="00847E0B" w:rsidTr="007F00D1">
        <w:tc>
          <w:tcPr>
            <w:tcW w:w="4785" w:type="dxa"/>
          </w:tcPr>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 xml:space="preserve">А = форма </w:t>
            </w:r>
            <w:r w:rsidRPr="00847E0B">
              <w:rPr>
                <w:rFonts w:ascii="Times New Roman" w:hAnsi="Times New Roman" w:cs="Times New Roman"/>
                <w:sz w:val="28"/>
                <w:szCs w:val="28"/>
              </w:rPr>
              <w:t xml:space="preserve">риболовного </w:t>
            </w:r>
            <w:r w:rsidRPr="00847E0B">
              <w:rPr>
                <w:rFonts w:ascii="Times New Roman" w:hAnsi="Times New Roman" w:cs="Times New Roman"/>
                <w:sz w:val="28"/>
                <w:szCs w:val="28"/>
                <w:lang w:val="uk-UA"/>
              </w:rPr>
              <w:t>гачка</w:t>
            </w:r>
          </w:p>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Н = 1/2 кола</w:t>
            </w:r>
          </w:p>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V = 1/4 кола</w:t>
            </w:r>
          </w:p>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D = 3/8 кола</w:t>
            </w:r>
          </w:p>
          <w:p w:rsidR="00984AC8" w:rsidRPr="00847E0B" w:rsidRDefault="00984AC8" w:rsidP="007F00D1">
            <w:pPr>
              <w:spacing w:line="360" w:lineRule="auto"/>
              <w:jc w:val="both"/>
              <w:rPr>
                <w:rFonts w:ascii="Times New Roman" w:hAnsi="Times New Roman" w:cs="Times New Roman"/>
                <w:b/>
                <w:bCs/>
                <w:i/>
                <w:iCs/>
                <w:sz w:val="28"/>
                <w:szCs w:val="28"/>
                <w:lang w:val="uk-UA"/>
              </w:rPr>
            </w:pPr>
            <w:r w:rsidRPr="00847E0B">
              <w:rPr>
                <w:rFonts w:ascii="Times New Roman" w:hAnsi="Times New Roman" w:cs="Times New Roman"/>
                <w:b/>
                <w:bCs/>
                <w:i/>
                <w:iCs/>
                <w:sz w:val="28"/>
                <w:szCs w:val="28"/>
                <w:lang w:val="uk-UA"/>
              </w:rPr>
              <w:t>Тип голки</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R</w:t>
            </w:r>
            <w:r w:rsidRPr="00847E0B">
              <w:rPr>
                <w:color w:val="auto"/>
                <w:sz w:val="28"/>
                <w:szCs w:val="28"/>
                <w:lang w:val="ru-RU"/>
              </w:rPr>
              <w:t xml:space="preserve"> = колюча ( кругла)</w:t>
            </w:r>
          </w:p>
          <w:p w:rsidR="00984AC8" w:rsidRPr="00847E0B" w:rsidRDefault="00984AC8" w:rsidP="007F00D1">
            <w:pPr>
              <w:spacing w:line="360" w:lineRule="auto"/>
              <w:jc w:val="both"/>
              <w:rPr>
                <w:rFonts w:ascii="Times New Roman" w:hAnsi="Times New Roman" w:cs="Times New Roman"/>
                <w:b/>
                <w:bCs/>
                <w:i/>
                <w:iCs/>
                <w:sz w:val="28"/>
                <w:szCs w:val="28"/>
                <w:lang w:val="uk-UA"/>
              </w:rPr>
            </w:pPr>
            <w:r w:rsidRPr="00847E0B">
              <w:rPr>
                <w:rFonts w:ascii="Times New Roman" w:hAnsi="Times New Roman" w:cs="Times New Roman"/>
                <w:b/>
                <w:bCs/>
                <w:i/>
                <w:iCs/>
                <w:sz w:val="28"/>
                <w:szCs w:val="28"/>
                <w:lang w:val="uk-UA"/>
              </w:rPr>
              <w:t>Особливі характеристики</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A</w:t>
            </w:r>
            <w:r w:rsidRPr="00847E0B">
              <w:rPr>
                <w:color w:val="auto"/>
                <w:sz w:val="28"/>
                <w:szCs w:val="28"/>
                <w:lang w:val="ru-RU"/>
              </w:rPr>
              <w:t xml:space="preserve"> = асимптотична </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F</w:t>
            </w:r>
            <w:r w:rsidRPr="00847E0B">
              <w:rPr>
                <w:color w:val="auto"/>
                <w:sz w:val="28"/>
                <w:szCs w:val="28"/>
                <w:lang w:val="ru-RU"/>
              </w:rPr>
              <w:t xml:space="preserve"> = тонка голка</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L</w:t>
            </w:r>
            <w:r w:rsidRPr="00847E0B">
              <w:rPr>
                <w:color w:val="auto"/>
                <w:sz w:val="28"/>
                <w:szCs w:val="28"/>
                <w:lang w:val="ru-RU"/>
              </w:rPr>
              <w:t xml:space="preserve"> = ланцетне вістря</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M</w:t>
            </w:r>
            <w:r w:rsidRPr="00847E0B">
              <w:rPr>
                <w:color w:val="auto"/>
                <w:sz w:val="28"/>
                <w:szCs w:val="28"/>
                <w:lang w:val="ru-RU"/>
              </w:rPr>
              <w:t xml:space="preserve"> = мікровістря </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N</w:t>
            </w:r>
            <w:r w:rsidRPr="00847E0B">
              <w:rPr>
                <w:color w:val="auto"/>
                <w:sz w:val="28"/>
                <w:szCs w:val="28"/>
                <w:lang w:val="ru-RU"/>
              </w:rPr>
              <w:t xml:space="preserve"> = тупокінцева, кругла </w:t>
            </w:r>
          </w:p>
        </w:tc>
        <w:tc>
          <w:tcPr>
            <w:tcW w:w="4786" w:type="dxa"/>
          </w:tcPr>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rPr>
              <w:t>FS = 5/8 кола</w:t>
            </w:r>
          </w:p>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К = напіввикривлена</w:t>
            </w:r>
          </w:p>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L = ложкоподібна</w:t>
            </w:r>
          </w:p>
          <w:p w:rsidR="00984AC8" w:rsidRPr="00847E0B" w:rsidRDefault="00984AC8" w:rsidP="007F00D1">
            <w:pPr>
              <w:spacing w:line="360" w:lineRule="auto"/>
              <w:jc w:val="both"/>
              <w:rPr>
                <w:rFonts w:ascii="Times New Roman" w:hAnsi="Times New Roman" w:cs="Times New Roman"/>
                <w:sz w:val="28"/>
                <w:szCs w:val="28"/>
              </w:rPr>
            </w:pPr>
            <w:r w:rsidRPr="00847E0B">
              <w:rPr>
                <w:rFonts w:ascii="Times New Roman" w:hAnsi="Times New Roman" w:cs="Times New Roman"/>
                <w:sz w:val="28"/>
                <w:szCs w:val="28"/>
              </w:rPr>
              <w:t>G = пряма</w:t>
            </w:r>
          </w:p>
          <w:p w:rsidR="00984AC8" w:rsidRPr="00847E0B" w:rsidRDefault="00984AC8" w:rsidP="007F00D1">
            <w:pPr>
              <w:spacing w:line="360" w:lineRule="auto"/>
              <w:jc w:val="both"/>
              <w:rPr>
                <w:rFonts w:ascii="Times New Roman" w:hAnsi="Times New Roman" w:cs="Times New Roman"/>
                <w:sz w:val="28"/>
                <w:szCs w:val="28"/>
              </w:rPr>
            </w:pPr>
          </w:p>
          <w:p w:rsidR="00984AC8" w:rsidRPr="00847E0B" w:rsidRDefault="00984AC8" w:rsidP="007F00D1">
            <w:pPr>
              <w:spacing w:line="360" w:lineRule="auto"/>
              <w:jc w:val="both"/>
              <w:rPr>
                <w:rFonts w:ascii="Times New Roman" w:hAnsi="Times New Roman" w:cs="Times New Roman"/>
                <w:sz w:val="28"/>
                <w:szCs w:val="28"/>
                <w:lang w:val="uk-UA"/>
              </w:rPr>
            </w:pPr>
            <w:r w:rsidRPr="00847E0B">
              <w:rPr>
                <w:rFonts w:ascii="Times New Roman" w:hAnsi="Times New Roman" w:cs="Times New Roman"/>
                <w:sz w:val="28"/>
                <w:szCs w:val="28"/>
              </w:rPr>
              <w:t>S =</w:t>
            </w:r>
            <w:r w:rsidRPr="00847E0B">
              <w:rPr>
                <w:rFonts w:ascii="Times New Roman" w:hAnsi="Times New Roman" w:cs="Times New Roman"/>
                <w:sz w:val="28"/>
                <w:szCs w:val="28"/>
                <w:lang w:val="uk-UA"/>
              </w:rPr>
              <w:t xml:space="preserve"> зворотньо</w:t>
            </w:r>
          </w:p>
          <w:p w:rsidR="00984AC8" w:rsidRPr="00847E0B" w:rsidRDefault="00984AC8" w:rsidP="007F00D1">
            <w:pPr>
              <w:spacing w:line="360" w:lineRule="auto"/>
              <w:jc w:val="both"/>
              <w:rPr>
                <w:rFonts w:ascii="Times New Roman" w:hAnsi="Times New Roman" w:cs="Times New Roman"/>
                <w:sz w:val="28"/>
                <w:szCs w:val="28"/>
                <w:lang w:val="uk-UA"/>
              </w:rPr>
            </w:pP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S</w:t>
            </w:r>
            <w:r w:rsidRPr="00847E0B">
              <w:rPr>
                <w:color w:val="auto"/>
                <w:sz w:val="28"/>
                <w:szCs w:val="28"/>
                <w:lang w:val="ru-RU"/>
              </w:rPr>
              <w:t xml:space="preserve"> = тонка</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SP</w:t>
            </w:r>
            <w:r w:rsidRPr="00847E0B">
              <w:rPr>
                <w:color w:val="auto"/>
                <w:sz w:val="28"/>
                <w:szCs w:val="28"/>
                <w:lang w:val="ru-RU"/>
              </w:rPr>
              <w:t xml:space="preserve"> = лопаткоподібна голка</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T</w:t>
            </w:r>
            <w:r w:rsidRPr="00847E0B">
              <w:rPr>
                <w:color w:val="auto"/>
                <w:sz w:val="28"/>
                <w:szCs w:val="28"/>
                <w:lang w:val="ru-RU"/>
              </w:rPr>
              <w:t xml:space="preserve"> = трикутна голка </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X</w:t>
            </w:r>
            <w:r w:rsidRPr="00847E0B">
              <w:rPr>
                <w:color w:val="auto"/>
                <w:sz w:val="28"/>
                <w:szCs w:val="28"/>
                <w:lang w:val="ru-RU"/>
              </w:rPr>
              <w:t xml:space="preserve"> = дуже міцна</w:t>
            </w:r>
          </w:p>
          <w:p w:rsidR="00984AC8" w:rsidRPr="00847E0B" w:rsidRDefault="00984AC8" w:rsidP="007F00D1">
            <w:pPr>
              <w:pStyle w:val="1"/>
              <w:widowControl w:val="0"/>
              <w:spacing w:line="360" w:lineRule="auto"/>
              <w:jc w:val="both"/>
              <w:rPr>
                <w:color w:val="auto"/>
                <w:sz w:val="28"/>
                <w:szCs w:val="28"/>
                <w:lang w:val="ru-RU"/>
              </w:rPr>
            </w:pPr>
            <w:r w:rsidRPr="00847E0B">
              <w:rPr>
                <w:color w:val="auto"/>
                <w:sz w:val="28"/>
                <w:szCs w:val="28"/>
              </w:rPr>
              <w:t>K</w:t>
            </w:r>
            <w:r w:rsidRPr="00847E0B">
              <w:rPr>
                <w:color w:val="auto"/>
                <w:sz w:val="28"/>
                <w:szCs w:val="28"/>
                <w:lang w:val="ru-RU"/>
              </w:rPr>
              <w:t xml:space="preserve"> = коротке внутрішнє лезо</w:t>
            </w:r>
          </w:p>
        </w:tc>
      </w:tr>
    </w:tbl>
    <w:p w:rsidR="00984AC8" w:rsidRPr="00847E0B" w:rsidRDefault="00984AC8" w:rsidP="00984AC8">
      <w:pPr>
        <w:jc w:val="both"/>
        <w:rPr>
          <w:rFonts w:ascii="Times New Roman" w:hAnsi="Times New Roman" w:cs="Times New Roman"/>
          <w:b/>
          <w:bCs/>
          <w:i/>
          <w:iCs/>
          <w:sz w:val="28"/>
          <w:szCs w:val="28"/>
          <w:lang w:val="uk-UA"/>
        </w:rPr>
      </w:pPr>
      <w:r w:rsidRPr="00847E0B">
        <w:rPr>
          <w:rFonts w:ascii="Times New Roman" w:hAnsi="Times New Roman" w:cs="Times New Roman"/>
          <w:b/>
          <w:bCs/>
          <w:i/>
          <w:iCs/>
          <w:sz w:val="28"/>
          <w:szCs w:val="28"/>
          <w:lang w:val="uk-UA"/>
        </w:rPr>
        <w:lastRenderedPageBreak/>
        <w:t>Приклади:</w:t>
      </w:r>
    </w:p>
    <w:p w:rsidR="00984AC8" w:rsidRPr="00847E0B" w:rsidRDefault="00984AC8" w:rsidP="00984AC8">
      <w:pPr>
        <w:pStyle w:val="1"/>
        <w:widowControl w:val="0"/>
        <w:spacing w:line="360" w:lineRule="auto"/>
        <w:jc w:val="both"/>
        <w:rPr>
          <w:color w:val="auto"/>
          <w:sz w:val="28"/>
          <w:szCs w:val="28"/>
          <w:lang w:val="ru-RU"/>
        </w:rPr>
      </w:pPr>
      <w:r w:rsidRPr="00847E0B">
        <w:rPr>
          <w:b/>
          <w:bCs/>
          <w:color w:val="auto"/>
          <w:sz w:val="28"/>
          <w:szCs w:val="28"/>
          <w:u w:val="single"/>
        </w:rPr>
        <w:t>DS</w:t>
      </w:r>
      <w:r w:rsidRPr="00847E0B">
        <w:rPr>
          <w:b/>
          <w:bCs/>
          <w:color w:val="auto"/>
          <w:sz w:val="28"/>
          <w:szCs w:val="28"/>
          <w:u w:val="single"/>
          <w:lang w:val="ru-RU"/>
        </w:rPr>
        <w:t xml:space="preserve"> 18</w:t>
      </w:r>
      <w:r w:rsidRPr="00847E0B">
        <w:rPr>
          <w:color w:val="auto"/>
          <w:sz w:val="28"/>
          <w:szCs w:val="28"/>
          <w:lang w:val="ru-RU"/>
        </w:rPr>
        <w:t xml:space="preserve"> </w:t>
      </w:r>
      <w:r w:rsidRPr="00847E0B">
        <w:rPr>
          <w:color w:val="auto"/>
          <w:sz w:val="28"/>
          <w:szCs w:val="28"/>
        </w:rPr>
        <w:t>D</w:t>
      </w:r>
      <w:r w:rsidRPr="00847E0B">
        <w:rPr>
          <w:color w:val="auto"/>
          <w:sz w:val="28"/>
          <w:szCs w:val="28"/>
          <w:lang w:val="ru-RU"/>
        </w:rPr>
        <w:t xml:space="preserve"> 3/8 круга, </w:t>
      </w:r>
      <w:r w:rsidRPr="00847E0B">
        <w:rPr>
          <w:color w:val="auto"/>
          <w:sz w:val="28"/>
          <w:szCs w:val="28"/>
        </w:rPr>
        <w:t>S</w:t>
      </w:r>
      <w:r w:rsidRPr="00847E0B">
        <w:rPr>
          <w:color w:val="auto"/>
          <w:sz w:val="28"/>
          <w:szCs w:val="28"/>
          <w:lang w:val="ru-RU"/>
        </w:rPr>
        <w:t xml:space="preserve"> Оберненоріжуча, 18 довжиною 18 мм (істинна довжина у прямому стані); </w:t>
      </w:r>
    </w:p>
    <w:p w:rsidR="00984AC8" w:rsidRPr="00847E0B" w:rsidRDefault="00984AC8" w:rsidP="00984AC8">
      <w:pPr>
        <w:pStyle w:val="1"/>
        <w:widowControl w:val="0"/>
        <w:spacing w:line="360" w:lineRule="auto"/>
        <w:jc w:val="both"/>
        <w:rPr>
          <w:color w:val="auto"/>
          <w:sz w:val="28"/>
          <w:szCs w:val="28"/>
          <w:lang w:val="ru-RU"/>
        </w:rPr>
      </w:pPr>
      <w:r w:rsidRPr="00847E0B">
        <w:rPr>
          <w:b/>
          <w:bCs/>
          <w:color w:val="auto"/>
          <w:sz w:val="28"/>
          <w:szCs w:val="28"/>
          <w:u w:val="single"/>
        </w:rPr>
        <w:t>HRX</w:t>
      </w:r>
      <w:r w:rsidRPr="00847E0B">
        <w:rPr>
          <w:b/>
          <w:bCs/>
          <w:color w:val="auto"/>
          <w:sz w:val="28"/>
          <w:szCs w:val="28"/>
          <w:u w:val="single"/>
          <w:lang w:val="ru-RU"/>
        </w:rPr>
        <w:t xml:space="preserve"> 22</w:t>
      </w:r>
      <w:r w:rsidRPr="00847E0B">
        <w:rPr>
          <w:color w:val="auto"/>
          <w:sz w:val="28"/>
          <w:szCs w:val="28"/>
          <w:lang w:val="ru-RU"/>
        </w:rPr>
        <w:t xml:space="preserve"> </w:t>
      </w:r>
      <w:r w:rsidRPr="00847E0B">
        <w:rPr>
          <w:color w:val="auto"/>
          <w:sz w:val="28"/>
          <w:szCs w:val="28"/>
        </w:rPr>
        <w:t>H</w:t>
      </w:r>
      <w:r w:rsidRPr="00847E0B">
        <w:rPr>
          <w:color w:val="auto"/>
          <w:sz w:val="28"/>
          <w:szCs w:val="28"/>
          <w:lang w:val="ru-RU"/>
        </w:rPr>
        <w:t xml:space="preserve"> 1/2 круга, </w:t>
      </w:r>
      <w:r w:rsidRPr="00847E0B">
        <w:rPr>
          <w:color w:val="auto"/>
          <w:sz w:val="28"/>
          <w:szCs w:val="28"/>
        </w:rPr>
        <w:t>R</w:t>
      </w:r>
      <w:r w:rsidRPr="00847E0B">
        <w:rPr>
          <w:color w:val="auto"/>
          <w:sz w:val="28"/>
          <w:szCs w:val="28"/>
          <w:lang w:val="ru-RU"/>
        </w:rPr>
        <w:t xml:space="preserve"> Кругла, </w:t>
      </w:r>
      <w:r w:rsidRPr="00847E0B">
        <w:rPr>
          <w:color w:val="auto"/>
          <w:sz w:val="28"/>
          <w:szCs w:val="28"/>
        </w:rPr>
        <w:t>X</w:t>
      </w:r>
      <w:r w:rsidRPr="00847E0B">
        <w:rPr>
          <w:color w:val="auto"/>
          <w:sz w:val="28"/>
          <w:szCs w:val="28"/>
          <w:lang w:val="ru-RU"/>
        </w:rPr>
        <w:t xml:space="preserve"> Надміцна 22 довжиною 22 мм (істинна довжина у прямому стані).</w:t>
      </w:r>
    </w:p>
    <w:p w:rsidR="00984AC8" w:rsidRPr="00847E0B" w:rsidRDefault="00984AC8" w:rsidP="00984AC8">
      <w:pPr>
        <w:pStyle w:val="1"/>
        <w:widowControl w:val="0"/>
        <w:spacing w:line="360" w:lineRule="auto"/>
        <w:jc w:val="both"/>
        <w:rPr>
          <w:color w:val="FF0000"/>
          <w:sz w:val="28"/>
          <w:szCs w:val="28"/>
          <w:lang w:val="ru-RU"/>
        </w:rPr>
      </w:pPr>
      <w:r>
        <w:rPr>
          <w:noProof/>
          <w:color w:val="auto"/>
          <w:sz w:val="28"/>
          <w:szCs w:val="28"/>
          <w:lang w:val="ru-RU" w:eastAsia="ru-RU"/>
        </w:rPr>
        <w:drawing>
          <wp:inline distT="0" distB="0" distL="0" distR="0">
            <wp:extent cx="5686425" cy="26384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686425" cy="2638425"/>
                    </a:xfrm>
                    <a:prstGeom prst="rect">
                      <a:avLst/>
                    </a:prstGeom>
                    <a:noFill/>
                    <a:ln w="9525">
                      <a:noFill/>
                      <a:miter lim="800000"/>
                      <a:headEnd/>
                      <a:tailEnd/>
                    </a:ln>
                  </pic:spPr>
                </pic:pic>
              </a:graphicData>
            </a:graphic>
          </wp:inline>
        </w:drawing>
      </w:r>
    </w:p>
    <w:p w:rsidR="00984AC8" w:rsidRPr="00847E0B" w:rsidRDefault="00984AC8" w:rsidP="00984AC8">
      <w:pPr>
        <w:spacing w:line="360" w:lineRule="auto"/>
        <w:ind w:firstLine="709"/>
        <w:jc w:val="center"/>
        <w:rPr>
          <w:rFonts w:ascii="Times New Roman" w:hAnsi="Times New Roman" w:cs="Times New Roman"/>
          <w:b/>
          <w:bCs/>
          <w:sz w:val="28"/>
          <w:szCs w:val="28"/>
          <w:lang w:val="uk-UA"/>
        </w:rPr>
      </w:pPr>
      <w:r w:rsidRPr="00847E0B">
        <w:rPr>
          <w:rFonts w:ascii="Times New Roman" w:hAnsi="Times New Roman" w:cs="Times New Roman"/>
          <w:b/>
          <w:bCs/>
          <w:sz w:val="28"/>
          <w:szCs w:val="28"/>
        </w:rPr>
        <w:t xml:space="preserve">Рис. </w:t>
      </w:r>
      <w:r>
        <w:rPr>
          <w:rFonts w:ascii="Times New Roman" w:hAnsi="Times New Roman" w:cs="Times New Roman"/>
          <w:b/>
          <w:bCs/>
          <w:sz w:val="28"/>
          <w:szCs w:val="28"/>
          <w:lang w:val="uk-UA"/>
        </w:rPr>
        <w:t>70</w:t>
      </w:r>
      <w:r w:rsidRPr="00847E0B">
        <w:rPr>
          <w:rFonts w:ascii="Times New Roman" w:hAnsi="Times New Roman" w:cs="Times New Roman"/>
          <w:b/>
          <w:bCs/>
          <w:sz w:val="28"/>
          <w:szCs w:val="28"/>
        </w:rPr>
        <w:t xml:space="preserve"> пр</w:t>
      </w:r>
      <w:r w:rsidRPr="00847E0B">
        <w:rPr>
          <w:rFonts w:ascii="Times New Roman" w:hAnsi="Times New Roman" w:cs="Times New Roman"/>
          <w:b/>
          <w:bCs/>
          <w:sz w:val="28"/>
          <w:szCs w:val="28"/>
          <w:lang w:val="uk-UA"/>
        </w:rPr>
        <w:t>иклад</w:t>
      </w:r>
      <w:r w:rsidRPr="00847E0B">
        <w:rPr>
          <w:rFonts w:ascii="Times New Roman" w:hAnsi="Times New Roman" w:cs="Times New Roman"/>
          <w:b/>
          <w:bCs/>
          <w:sz w:val="28"/>
          <w:szCs w:val="28"/>
        </w:rPr>
        <w:t xml:space="preserve"> атравматич</w:t>
      </w:r>
      <w:r w:rsidRPr="00847E0B">
        <w:rPr>
          <w:rFonts w:ascii="Times New Roman" w:hAnsi="Times New Roman" w:cs="Times New Roman"/>
          <w:b/>
          <w:bCs/>
          <w:sz w:val="28"/>
          <w:szCs w:val="28"/>
          <w:lang w:val="uk-UA"/>
        </w:rPr>
        <w:t>ної</w:t>
      </w:r>
      <w:r w:rsidRPr="00847E0B">
        <w:rPr>
          <w:rFonts w:ascii="Times New Roman" w:hAnsi="Times New Roman" w:cs="Times New Roman"/>
          <w:b/>
          <w:bCs/>
          <w:sz w:val="28"/>
          <w:szCs w:val="28"/>
        </w:rPr>
        <w:t xml:space="preserve"> </w:t>
      </w:r>
      <w:r w:rsidRPr="00847E0B">
        <w:rPr>
          <w:rFonts w:ascii="Times New Roman" w:hAnsi="Times New Roman" w:cs="Times New Roman"/>
          <w:b/>
          <w:bCs/>
          <w:sz w:val="28"/>
          <w:szCs w:val="28"/>
          <w:lang w:val="uk-UA"/>
        </w:rPr>
        <w:t>голки</w:t>
      </w:r>
    </w:p>
    <w:p w:rsidR="00984AC8" w:rsidRDefault="00984AC8" w:rsidP="00984AC8">
      <w:pPr>
        <w:spacing w:line="360" w:lineRule="auto"/>
        <w:ind w:firstLine="708"/>
        <w:jc w:val="both"/>
        <w:rPr>
          <w:rFonts w:ascii="Times New Roman" w:hAnsi="Times New Roman" w:cs="Times New Roman"/>
          <w:sz w:val="28"/>
          <w:szCs w:val="28"/>
          <w:lang w:val="uk-UA"/>
        </w:rPr>
      </w:pPr>
    </w:p>
    <w:p w:rsidR="00984AC8" w:rsidRPr="00847E0B" w:rsidRDefault="00984AC8" w:rsidP="00984AC8">
      <w:pPr>
        <w:spacing w:line="360" w:lineRule="auto"/>
        <w:ind w:firstLine="708"/>
        <w:jc w:val="both"/>
        <w:rPr>
          <w:rFonts w:ascii="Times New Roman" w:hAnsi="Times New Roman" w:cs="Times New Roman"/>
          <w:sz w:val="28"/>
          <w:szCs w:val="28"/>
          <w:lang w:val="uk-UA"/>
        </w:rPr>
      </w:pPr>
      <w:r w:rsidRPr="009061EC">
        <w:rPr>
          <w:rFonts w:ascii="Times New Roman" w:hAnsi="Times New Roman" w:cs="Times New Roman"/>
          <w:b/>
          <w:i/>
          <w:sz w:val="28"/>
          <w:szCs w:val="28"/>
          <w:lang w:val="uk-UA"/>
        </w:rPr>
        <w:t>Зверніть увагу!</w:t>
      </w:r>
      <w:r>
        <w:rPr>
          <w:rFonts w:ascii="Times New Roman" w:hAnsi="Times New Roman" w:cs="Times New Roman"/>
          <w:b/>
          <w:i/>
          <w:sz w:val="28"/>
          <w:szCs w:val="28"/>
          <w:lang w:val="uk-UA"/>
        </w:rPr>
        <w:t xml:space="preserve"> </w:t>
      </w:r>
      <w:r w:rsidRPr="00847E0B">
        <w:rPr>
          <w:rFonts w:ascii="Times New Roman" w:hAnsi="Times New Roman" w:cs="Times New Roman"/>
          <w:sz w:val="28"/>
          <w:szCs w:val="28"/>
          <w:lang w:val="uk-UA"/>
        </w:rPr>
        <w:t>В залежності від способу збірки виробу поділяють на одноголкові та двоголкові. Деякі фірми випускають «відчіпні» голки «pop-off» або «control release», котрі при різкому ривку , зробленому по вісі голки, відділяються від нитки. Так відбувається для того, щоб не треба було відрізати голку.</w:t>
      </w:r>
    </w:p>
    <w:p w:rsidR="00984AC8" w:rsidRPr="00847E0B" w:rsidRDefault="00984AC8" w:rsidP="00984AC8">
      <w:pPr>
        <w:spacing w:line="360" w:lineRule="auto"/>
        <w:jc w:val="center"/>
        <w:rPr>
          <w:rFonts w:ascii="Times New Roman" w:hAnsi="Times New Roman" w:cs="Times New Roman"/>
          <w:b/>
          <w:bCs/>
          <w:i/>
          <w:iCs/>
          <w:sz w:val="28"/>
          <w:szCs w:val="28"/>
          <w:lang w:val="uk-UA"/>
        </w:rPr>
      </w:pPr>
    </w:p>
    <w:p w:rsidR="00984AC8" w:rsidRPr="00847E0B" w:rsidRDefault="00984AC8" w:rsidP="00984AC8">
      <w:pPr>
        <w:spacing w:line="360" w:lineRule="auto"/>
        <w:jc w:val="center"/>
        <w:rPr>
          <w:rFonts w:ascii="Times New Roman" w:hAnsi="Times New Roman" w:cs="Times New Roman"/>
          <w:b/>
          <w:bCs/>
          <w:i/>
          <w:iCs/>
          <w:sz w:val="28"/>
          <w:szCs w:val="28"/>
          <w:lang w:val="uk-UA"/>
        </w:rPr>
      </w:pPr>
      <w:r w:rsidRPr="00847E0B">
        <w:rPr>
          <w:rFonts w:ascii="Times New Roman" w:hAnsi="Times New Roman" w:cs="Times New Roman"/>
          <w:b/>
          <w:bCs/>
          <w:i/>
          <w:iCs/>
          <w:sz w:val="28"/>
          <w:szCs w:val="28"/>
          <w:lang w:val="uk-UA"/>
        </w:rPr>
        <w:t>Порядок побудови умовного позначення кодування голок</w:t>
      </w:r>
    </w:p>
    <w:p w:rsidR="00984AC8" w:rsidRPr="00847E0B" w:rsidRDefault="00984AC8" w:rsidP="00984AC8">
      <w:pPr>
        <w:spacing w:line="360" w:lineRule="auto"/>
        <w:jc w:val="both"/>
        <w:rPr>
          <w:rFonts w:ascii="Times New Roman" w:hAnsi="Times New Roman" w:cs="Times New Roman"/>
          <w:color w:val="FF0000"/>
          <w:sz w:val="28"/>
          <w:szCs w:val="28"/>
          <w:lang w:val="uk-UA"/>
        </w:rPr>
      </w:pPr>
      <w:r>
        <w:rPr>
          <w:rFonts w:ascii="Times New Roman" w:hAnsi="Times New Roman" w:cs="Times New Roman"/>
          <w:noProof/>
          <w:color w:val="FF0000"/>
          <w:sz w:val="28"/>
          <w:szCs w:val="28"/>
        </w:rPr>
        <w:drawing>
          <wp:inline distT="0" distB="0" distL="0" distR="0">
            <wp:extent cx="5934075" cy="6477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934075" cy="647700"/>
                    </a:xfrm>
                    <a:prstGeom prst="rect">
                      <a:avLst/>
                    </a:prstGeom>
                    <a:noFill/>
                    <a:ln w="9525">
                      <a:noFill/>
                      <a:miter lim="800000"/>
                      <a:headEnd/>
                      <a:tailEnd/>
                    </a:ln>
                  </pic:spPr>
                </pic:pic>
              </a:graphicData>
            </a:graphic>
          </wp:inline>
        </w:drawing>
      </w:r>
    </w:p>
    <w:tbl>
      <w:tblPr>
        <w:tblW w:w="0" w:type="auto"/>
        <w:tblLook w:val="00A0"/>
      </w:tblPr>
      <w:tblGrid>
        <w:gridCol w:w="1442"/>
        <w:gridCol w:w="1152"/>
        <w:gridCol w:w="1332"/>
        <w:gridCol w:w="1632"/>
        <w:gridCol w:w="1543"/>
        <w:gridCol w:w="1108"/>
        <w:gridCol w:w="1362"/>
      </w:tblGrid>
      <w:tr w:rsidR="00984AC8" w:rsidRPr="00847E0B" w:rsidTr="007F00D1">
        <w:tc>
          <w:tcPr>
            <w:tcW w:w="1526" w:type="dxa"/>
          </w:tcPr>
          <w:p w:rsidR="00984AC8" w:rsidRPr="00847E0B" w:rsidRDefault="00984AC8" w:rsidP="007F00D1">
            <w:pPr>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Міра вигину голки</w:t>
            </w:r>
          </w:p>
        </w:tc>
        <w:tc>
          <w:tcPr>
            <w:tcW w:w="1208" w:type="dxa"/>
          </w:tcPr>
          <w:p w:rsidR="00984AC8" w:rsidRPr="00847E0B" w:rsidRDefault="00984AC8" w:rsidP="007F00D1">
            <w:pPr>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Тип голки</w:t>
            </w:r>
          </w:p>
        </w:tc>
        <w:tc>
          <w:tcPr>
            <w:tcW w:w="1367" w:type="dxa"/>
          </w:tcPr>
          <w:p w:rsidR="00984AC8" w:rsidRPr="00847E0B" w:rsidRDefault="00984AC8" w:rsidP="007F00D1">
            <w:pPr>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Діаметр голки, мм</w:t>
            </w:r>
          </w:p>
        </w:tc>
        <w:tc>
          <w:tcPr>
            <w:tcW w:w="1367" w:type="dxa"/>
          </w:tcPr>
          <w:p w:rsidR="00984AC8" w:rsidRPr="00847E0B" w:rsidRDefault="00984AC8" w:rsidP="007F00D1">
            <w:pPr>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Довжина розгорнутої голки, мм</w:t>
            </w:r>
          </w:p>
        </w:tc>
        <w:tc>
          <w:tcPr>
            <w:tcW w:w="1586" w:type="dxa"/>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USP (умовний номер нитки)</w:t>
            </w:r>
          </w:p>
        </w:tc>
        <w:tc>
          <w:tcPr>
            <w:tcW w:w="1149" w:type="dxa"/>
          </w:tcPr>
          <w:p w:rsidR="00984AC8" w:rsidRPr="00847E0B" w:rsidRDefault="00984AC8" w:rsidP="007F00D1">
            <w:pPr>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Тип нитки</w:t>
            </w:r>
          </w:p>
        </w:tc>
        <w:tc>
          <w:tcPr>
            <w:tcW w:w="1368" w:type="dxa"/>
          </w:tcPr>
          <w:p w:rsidR="00984AC8" w:rsidRPr="00847E0B" w:rsidRDefault="00984AC8" w:rsidP="007F00D1">
            <w:pPr>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Кількість голок</w:t>
            </w:r>
          </w:p>
        </w:tc>
      </w:tr>
    </w:tbl>
    <w:p w:rsidR="00984AC8" w:rsidRDefault="00984AC8" w:rsidP="00984AC8">
      <w:pPr>
        <w:spacing w:line="360" w:lineRule="auto"/>
        <w:jc w:val="both"/>
        <w:rPr>
          <w:rFonts w:ascii="Times New Roman" w:hAnsi="Times New Roman" w:cs="Times New Roman"/>
          <w:color w:val="FF0000"/>
          <w:sz w:val="28"/>
          <w:szCs w:val="28"/>
          <w:lang w:val="uk-UA"/>
        </w:rPr>
      </w:pPr>
    </w:p>
    <w:p w:rsidR="00984AC8" w:rsidRDefault="00984AC8" w:rsidP="00984AC8">
      <w:pPr>
        <w:spacing w:line="360" w:lineRule="auto"/>
        <w:jc w:val="both"/>
        <w:rPr>
          <w:rFonts w:ascii="Times New Roman" w:hAnsi="Times New Roman" w:cs="Times New Roman"/>
          <w:color w:val="FF0000"/>
          <w:sz w:val="28"/>
          <w:szCs w:val="28"/>
          <w:lang w:val="uk-UA"/>
        </w:rPr>
      </w:pPr>
    </w:p>
    <w:tbl>
      <w:tblPr>
        <w:tblW w:w="9556" w:type="dxa"/>
        <w:tblCellSpacing w:w="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845"/>
        <w:gridCol w:w="1409"/>
        <w:gridCol w:w="1295"/>
        <w:gridCol w:w="1295"/>
        <w:gridCol w:w="1122"/>
        <w:gridCol w:w="1295"/>
        <w:gridCol w:w="1295"/>
      </w:tblGrid>
      <w:tr w:rsidR="00984AC8" w:rsidRPr="00847E0B" w:rsidTr="007F00D1">
        <w:trPr>
          <w:trHeight w:val="713"/>
          <w:tblCellSpacing w:w="7" w:type="dxa"/>
        </w:trPr>
        <w:tc>
          <w:tcPr>
            <w:tcW w:w="9528" w:type="dxa"/>
            <w:gridSpan w:val="7"/>
            <w:tcBorders>
              <w:top w:val="single" w:sz="4" w:space="0" w:color="auto"/>
              <w:left w:val="single" w:sz="4" w:space="0" w:color="auto"/>
              <w:bottom w:val="single" w:sz="4" w:space="0" w:color="auto"/>
              <w:right w:val="single" w:sz="4" w:space="0" w:color="auto"/>
            </w:tcBorders>
            <w:tcMar>
              <w:top w:w="40" w:type="dxa"/>
              <w:left w:w="100" w:type="dxa"/>
              <w:bottom w:w="40" w:type="dxa"/>
              <w:right w:w="40" w:type="dxa"/>
            </w:tcMar>
            <w:vAlign w:val="center"/>
          </w:tcPr>
          <w:p w:rsidR="00984AC8" w:rsidRPr="00847E0B" w:rsidRDefault="00984AC8" w:rsidP="007F00D1">
            <w:pPr>
              <w:jc w:val="center"/>
              <w:rPr>
                <w:rFonts w:ascii="Times New Roman" w:hAnsi="Times New Roman" w:cs="Times New Roman"/>
                <w:b/>
                <w:bCs/>
                <w:sz w:val="28"/>
                <w:szCs w:val="28"/>
              </w:rPr>
            </w:pPr>
            <w:r w:rsidRPr="00847E0B">
              <w:rPr>
                <w:rFonts w:ascii="Times New Roman" w:hAnsi="Times New Roman" w:cs="Times New Roman"/>
                <w:b/>
                <w:bCs/>
                <w:sz w:val="28"/>
                <w:szCs w:val="28"/>
              </w:rPr>
              <w:lastRenderedPageBreak/>
              <w:t>Таблиц</w:t>
            </w:r>
            <w:r w:rsidRPr="00847E0B">
              <w:rPr>
                <w:rFonts w:ascii="Times New Roman" w:hAnsi="Times New Roman" w:cs="Times New Roman"/>
                <w:b/>
                <w:bCs/>
                <w:sz w:val="28"/>
                <w:szCs w:val="28"/>
                <w:lang w:val="uk-UA"/>
              </w:rPr>
              <w:t>я</w:t>
            </w:r>
            <w:r w:rsidRPr="00847E0B">
              <w:rPr>
                <w:rFonts w:ascii="Times New Roman" w:hAnsi="Times New Roman" w:cs="Times New Roman"/>
                <w:b/>
                <w:bCs/>
                <w:sz w:val="28"/>
                <w:szCs w:val="28"/>
              </w:rPr>
              <w:t xml:space="preserve"> с</w:t>
            </w:r>
            <w:r w:rsidRPr="00847E0B">
              <w:rPr>
                <w:rFonts w:ascii="Times New Roman" w:hAnsi="Times New Roman" w:cs="Times New Roman"/>
                <w:b/>
                <w:bCs/>
                <w:sz w:val="28"/>
                <w:szCs w:val="28"/>
                <w:lang w:val="uk-UA"/>
              </w:rPr>
              <w:t>пі</w:t>
            </w:r>
            <w:proofErr w:type="gramStart"/>
            <w:r w:rsidRPr="00847E0B">
              <w:rPr>
                <w:rFonts w:ascii="Times New Roman" w:hAnsi="Times New Roman" w:cs="Times New Roman"/>
                <w:b/>
                <w:bCs/>
                <w:sz w:val="28"/>
                <w:szCs w:val="28"/>
                <w:lang w:val="uk-UA"/>
              </w:rPr>
              <w:t>вв</w:t>
            </w:r>
            <w:proofErr w:type="gramEnd"/>
            <w:r w:rsidRPr="00847E0B">
              <w:rPr>
                <w:rFonts w:ascii="Times New Roman" w:hAnsi="Times New Roman" w:cs="Times New Roman"/>
                <w:b/>
                <w:bCs/>
                <w:sz w:val="28"/>
                <w:szCs w:val="28"/>
                <w:lang w:val="uk-UA"/>
              </w:rPr>
              <w:t>ідношення</w:t>
            </w:r>
            <w:r w:rsidRPr="00847E0B">
              <w:rPr>
                <w:rFonts w:ascii="Times New Roman" w:hAnsi="Times New Roman" w:cs="Times New Roman"/>
                <w:b/>
                <w:bCs/>
                <w:sz w:val="28"/>
                <w:szCs w:val="28"/>
              </w:rPr>
              <w:t xml:space="preserve"> у</w:t>
            </w:r>
            <w:r w:rsidRPr="00847E0B">
              <w:rPr>
                <w:rFonts w:ascii="Times New Roman" w:hAnsi="Times New Roman" w:cs="Times New Roman"/>
                <w:b/>
                <w:bCs/>
                <w:sz w:val="28"/>
                <w:szCs w:val="28"/>
                <w:lang w:val="uk-UA"/>
              </w:rPr>
              <w:t>мовни</w:t>
            </w:r>
            <w:r w:rsidRPr="00847E0B">
              <w:rPr>
                <w:rFonts w:ascii="Times New Roman" w:hAnsi="Times New Roman" w:cs="Times New Roman"/>
                <w:b/>
                <w:bCs/>
                <w:sz w:val="28"/>
                <w:szCs w:val="28"/>
              </w:rPr>
              <w:t>х номер</w:t>
            </w:r>
            <w:r w:rsidRPr="00847E0B">
              <w:rPr>
                <w:rFonts w:ascii="Times New Roman" w:hAnsi="Times New Roman" w:cs="Times New Roman"/>
                <w:b/>
                <w:bCs/>
                <w:sz w:val="28"/>
                <w:szCs w:val="28"/>
                <w:lang w:val="uk-UA"/>
              </w:rPr>
              <w:t>і</w:t>
            </w:r>
            <w:r w:rsidRPr="00847E0B">
              <w:rPr>
                <w:rFonts w:ascii="Times New Roman" w:hAnsi="Times New Roman" w:cs="Times New Roman"/>
                <w:b/>
                <w:bCs/>
                <w:sz w:val="28"/>
                <w:szCs w:val="28"/>
              </w:rPr>
              <w:t>в нит</w:t>
            </w:r>
            <w:r w:rsidRPr="00847E0B">
              <w:rPr>
                <w:rFonts w:ascii="Times New Roman" w:hAnsi="Times New Roman" w:cs="Times New Roman"/>
                <w:b/>
                <w:bCs/>
                <w:sz w:val="28"/>
                <w:szCs w:val="28"/>
                <w:lang w:val="uk-UA"/>
              </w:rPr>
              <w:t>ок</w:t>
            </w:r>
            <w:r w:rsidRPr="00847E0B">
              <w:rPr>
                <w:rFonts w:ascii="Times New Roman" w:hAnsi="Times New Roman" w:cs="Times New Roman"/>
                <w:b/>
                <w:bCs/>
                <w:sz w:val="28"/>
                <w:szCs w:val="28"/>
              </w:rPr>
              <w:t xml:space="preserve">  </w:t>
            </w:r>
          </w:p>
        </w:tc>
      </w:tr>
      <w:tr w:rsidR="00984AC8" w:rsidRPr="00847E0B" w:rsidTr="007F00D1">
        <w:trPr>
          <w:trHeight w:val="713"/>
          <w:tblCellSpacing w:w="7" w:type="dxa"/>
        </w:trPr>
        <w:tc>
          <w:tcPr>
            <w:tcW w:w="1824"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USP (у</w:t>
            </w:r>
            <w:r w:rsidRPr="00847E0B">
              <w:rPr>
                <w:rFonts w:ascii="Times New Roman" w:hAnsi="Times New Roman" w:cs="Times New Roman"/>
                <w:sz w:val="28"/>
                <w:szCs w:val="28"/>
                <w:lang w:val="uk-UA"/>
              </w:rPr>
              <w:t>мовни</w:t>
            </w:r>
            <w:r w:rsidRPr="00847E0B">
              <w:rPr>
                <w:rFonts w:ascii="Times New Roman" w:hAnsi="Times New Roman" w:cs="Times New Roman"/>
                <w:sz w:val="28"/>
                <w:szCs w:val="28"/>
              </w:rPr>
              <w:t xml:space="preserve">й номер) </w:t>
            </w:r>
          </w:p>
        </w:tc>
        <w:tc>
          <w:tcPr>
            <w:tcW w:w="1395"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10/0</w:t>
            </w:r>
          </w:p>
        </w:tc>
        <w:tc>
          <w:tcPr>
            <w:tcW w:w="1281"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9/0</w:t>
            </w:r>
          </w:p>
        </w:tc>
        <w:tc>
          <w:tcPr>
            <w:tcW w:w="1281"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8/0</w:t>
            </w:r>
          </w:p>
        </w:tc>
        <w:tc>
          <w:tcPr>
            <w:tcW w:w="1108"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7/0</w:t>
            </w:r>
          </w:p>
        </w:tc>
        <w:tc>
          <w:tcPr>
            <w:tcW w:w="1281"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6/0</w:t>
            </w:r>
          </w:p>
        </w:tc>
        <w:tc>
          <w:tcPr>
            <w:tcW w:w="1274"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5/0</w:t>
            </w:r>
          </w:p>
        </w:tc>
      </w:tr>
      <w:tr w:rsidR="00984AC8" w:rsidRPr="00847E0B" w:rsidTr="007F00D1">
        <w:trPr>
          <w:trHeight w:val="1425"/>
          <w:tblCellSpacing w:w="7" w:type="dxa"/>
        </w:trPr>
        <w:tc>
          <w:tcPr>
            <w:tcW w:w="1824"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E.Ph (метрич</w:t>
            </w:r>
            <w:r w:rsidRPr="00847E0B">
              <w:rPr>
                <w:rFonts w:ascii="Times New Roman" w:hAnsi="Times New Roman" w:cs="Times New Roman"/>
                <w:sz w:val="28"/>
                <w:szCs w:val="28"/>
                <w:lang w:val="uk-UA"/>
              </w:rPr>
              <w:t>н</w:t>
            </w:r>
            <w:r w:rsidRPr="00847E0B">
              <w:rPr>
                <w:rFonts w:ascii="Times New Roman" w:hAnsi="Times New Roman" w:cs="Times New Roman"/>
                <w:sz w:val="28"/>
                <w:szCs w:val="28"/>
              </w:rPr>
              <w:t>ий р</w:t>
            </w:r>
            <w:r w:rsidRPr="00847E0B">
              <w:rPr>
                <w:rFonts w:ascii="Times New Roman" w:hAnsi="Times New Roman" w:cs="Times New Roman"/>
                <w:sz w:val="28"/>
                <w:szCs w:val="28"/>
                <w:lang w:val="uk-UA"/>
              </w:rPr>
              <w:t>озмі</w:t>
            </w:r>
            <w:r w:rsidRPr="00847E0B">
              <w:rPr>
                <w:rFonts w:ascii="Times New Roman" w:hAnsi="Times New Roman" w:cs="Times New Roman"/>
                <w:sz w:val="28"/>
                <w:szCs w:val="28"/>
              </w:rPr>
              <w:t xml:space="preserve">р) </w:t>
            </w:r>
          </w:p>
        </w:tc>
        <w:tc>
          <w:tcPr>
            <w:tcW w:w="1395"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0.2</w:t>
            </w:r>
          </w:p>
        </w:tc>
        <w:tc>
          <w:tcPr>
            <w:tcW w:w="1281"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0.3</w:t>
            </w:r>
          </w:p>
        </w:tc>
        <w:tc>
          <w:tcPr>
            <w:tcW w:w="1281"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0.4</w:t>
            </w:r>
          </w:p>
        </w:tc>
        <w:tc>
          <w:tcPr>
            <w:tcW w:w="1108"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0.5</w:t>
            </w:r>
          </w:p>
        </w:tc>
        <w:tc>
          <w:tcPr>
            <w:tcW w:w="1281"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0.7</w:t>
            </w:r>
          </w:p>
        </w:tc>
        <w:tc>
          <w:tcPr>
            <w:tcW w:w="1274" w:type="dxa"/>
            <w:tcBorders>
              <w:top w:val="single" w:sz="4" w:space="0" w:color="auto"/>
              <w:left w:val="single" w:sz="4" w:space="0" w:color="auto"/>
              <w:bottom w:val="single" w:sz="4" w:space="0" w:color="auto"/>
              <w:right w:val="single" w:sz="4" w:space="0" w:color="auto"/>
            </w:tcBorders>
            <w:tcMar>
              <w:top w:w="20" w:type="dxa"/>
              <w:left w:w="40" w:type="dxa"/>
              <w:bottom w:w="20" w:type="dxa"/>
              <w:right w:w="40" w:type="dxa"/>
            </w:tcMar>
            <w:vAlign w:val="center"/>
          </w:tcPr>
          <w:p w:rsidR="00984AC8" w:rsidRPr="00847E0B" w:rsidRDefault="00984AC8" w:rsidP="007F00D1">
            <w:pPr>
              <w:jc w:val="center"/>
              <w:rPr>
                <w:rFonts w:ascii="Times New Roman" w:hAnsi="Times New Roman" w:cs="Times New Roman"/>
                <w:sz w:val="28"/>
                <w:szCs w:val="28"/>
              </w:rPr>
            </w:pPr>
            <w:r w:rsidRPr="00847E0B">
              <w:rPr>
                <w:rFonts w:ascii="Times New Roman" w:hAnsi="Times New Roman" w:cs="Times New Roman"/>
                <w:sz w:val="28"/>
                <w:szCs w:val="28"/>
              </w:rPr>
              <w:t>1.0</w:t>
            </w:r>
          </w:p>
        </w:tc>
      </w:tr>
    </w:tbl>
    <w:p w:rsidR="00984AC8" w:rsidRPr="00847E0B" w:rsidRDefault="00984AC8" w:rsidP="00984AC8">
      <w:pPr>
        <w:spacing w:after="120" w:line="360" w:lineRule="auto"/>
        <w:jc w:val="both"/>
        <w:rPr>
          <w:rFonts w:ascii="Times New Roman" w:hAnsi="Times New Roman" w:cs="Times New Roman"/>
          <w:sz w:val="28"/>
          <w:szCs w:val="28"/>
          <w:lang w:val="uk-UA"/>
        </w:rPr>
      </w:pPr>
    </w:p>
    <w:p w:rsidR="00984AC8" w:rsidRPr="00847E0B" w:rsidRDefault="00984AC8" w:rsidP="00984AC8">
      <w:pPr>
        <w:pStyle w:val="1"/>
        <w:widowControl w:val="0"/>
        <w:spacing w:after="120" w:line="360" w:lineRule="auto"/>
        <w:ind w:firstLine="709"/>
        <w:jc w:val="both"/>
        <w:rPr>
          <w:color w:val="auto"/>
          <w:sz w:val="28"/>
          <w:szCs w:val="28"/>
          <w:lang w:val="uk-UA"/>
        </w:rPr>
      </w:pPr>
      <w:r w:rsidRPr="00847E0B">
        <w:rPr>
          <w:b/>
          <w:bCs/>
          <w:i/>
          <w:iCs/>
          <w:color w:val="auto"/>
          <w:sz w:val="28"/>
          <w:szCs w:val="28"/>
          <w:lang w:val="uk-UA"/>
        </w:rPr>
        <w:t>Голки лігатурні загальнохірургічні</w:t>
      </w:r>
      <w:r w:rsidRPr="00847E0B">
        <w:rPr>
          <w:color w:val="auto"/>
          <w:sz w:val="28"/>
          <w:szCs w:val="28"/>
          <w:lang w:val="uk-UA"/>
        </w:rPr>
        <w:t xml:space="preserve"> призначені для підведення шовного матеріалу (лігатури) під кровоносні судини та протоки. Випускають праві та ліві тупі голки для з’єднання уламків кісток дротом трьох номерів з радіусом вигину робочої частини 14, 17 і 20 мм; для офтальмології – тупі голки для слізного каналу, шириною 1 мм; гострі – для зшивання піднебінних дужок №</w:t>
      </w:r>
      <w:r>
        <w:rPr>
          <w:color w:val="auto"/>
          <w:sz w:val="28"/>
          <w:szCs w:val="28"/>
          <w:lang w:val="uk-UA"/>
        </w:rPr>
        <w:t xml:space="preserve"> </w:t>
      </w:r>
      <w:r w:rsidRPr="00847E0B">
        <w:rPr>
          <w:color w:val="auto"/>
          <w:sz w:val="28"/>
          <w:szCs w:val="28"/>
          <w:lang w:val="uk-UA"/>
        </w:rPr>
        <w:t>1 (Куликовського) та №</w:t>
      </w:r>
      <w:r>
        <w:rPr>
          <w:color w:val="auto"/>
          <w:sz w:val="28"/>
          <w:szCs w:val="28"/>
          <w:lang w:val="uk-UA"/>
        </w:rPr>
        <w:t xml:space="preserve"> </w:t>
      </w:r>
      <w:r w:rsidRPr="00847E0B">
        <w:rPr>
          <w:color w:val="auto"/>
          <w:sz w:val="28"/>
          <w:szCs w:val="28"/>
          <w:lang w:val="uk-UA"/>
        </w:rPr>
        <w:t>2 з подвійним вигином. Голки виготовляють із нержавіючої сталі.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0"/>
        <w:gridCol w:w="4681"/>
      </w:tblGrid>
      <w:tr w:rsidR="00984AC8" w:rsidRPr="00847E0B" w:rsidTr="007F00D1">
        <w:tc>
          <w:tcPr>
            <w:tcW w:w="4785"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1"/>
              <w:widowControl w:val="0"/>
              <w:spacing w:after="120" w:line="360" w:lineRule="auto"/>
              <w:jc w:val="both"/>
              <w:rPr>
                <w:color w:val="339966"/>
                <w:sz w:val="28"/>
                <w:szCs w:val="28"/>
                <w:lang w:val="uk-UA"/>
              </w:rPr>
            </w:pPr>
            <w:r>
              <w:rPr>
                <w:noProof/>
                <w:color w:val="339966"/>
                <w:sz w:val="28"/>
                <w:szCs w:val="28"/>
                <w:lang w:val="ru-RU" w:eastAsia="ru-RU"/>
              </w:rPr>
              <w:drawing>
                <wp:inline distT="0" distB="0" distL="0" distR="0">
                  <wp:extent cx="2943225" cy="22098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1"/>
              <w:widowControl w:val="0"/>
              <w:spacing w:after="120" w:line="360" w:lineRule="auto"/>
              <w:jc w:val="both"/>
              <w:rPr>
                <w:color w:val="339966"/>
                <w:sz w:val="28"/>
                <w:szCs w:val="28"/>
                <w:lang w:val="uk-UA"/>
              </w:rPr>
            </w:pPr>
            <w:r>
              <w:rPr>
                <w:noProof/>
                <w:color w:val="339966"/>
                <w:sz w:val="28"/>
                <w:szCs w:val="28"/>
                <w:lang w:val="ru-RU" w:eastAsia="ru-RU"/>
              </w:rPr>
              <w:drawing>
                <wp:inline distT="0" distB="0" distL="0" distR="0">
                  <wp:extent cx="2819400" cy="2209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819400" cy="2209800"/>
                          </a:xfrm>
                          <a:prstGeom prst="rect">
                            <a:avLst/>
                          </a:prstGeom>
                          <a:noFill/>
                          <a:ln w="9525">
                            <a:noFill/>
                            <a:miter lim="800000"/>
                            <a:headEnd/>
                            <a:tailEnd/>
                          </a:ln>
                        </pic:spPr>
                      </pic:pic>
                    </a:graphicData>
                  </a:graphic>
                </wp:inline>
              </w:drawing>
            </w:r>
          </w:p>
        </w:tc>
      </w:tr>
      <w:tr w:rsidR="00984AC8" w:rsidRPr="00847E0B" w:rsidTr="007F00D1">
        <w:trPr>
          <w:trHeight w:val="529"/>
        </w:trPr>
        <w:tc>
          <w:tcPr>
            <w:tcW w:w="4785"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pStyle w:val="1"/>
              <w:widowControl w:val="0"/>
              <w:spacing w:after="120" w:line="360" w:lineRule="auto"/>
              <w:jc w:val="both"/>
              <w:rPr>
                <w:color w:val="339966"/>
                <w:sz w:val="28"/>
                <w:szCs w:val="28"/>
                <w:lang w:val="uk-UA"/>
              </w:rPr>
            </w:pPr>
            <w:r w:rsidRPr="00847E0B">
              <w:rPr>
                <w:sz w:val="28"/>
                <w:szCs w:val="28"/>
                <w:lang w:val="uk-UA"/>
              </w:rPr>
              <w:t xml:space="preserve">Рис. </w:t>
            </w:r>
            <w:r>
              <w:rPr>
                <w:sz w:val="28"/>
                <w:szCs w:val="28"/>
                <w:lang w:val="uk-UA"/>
              </w:rPr>
              <w:t>71</w:t>
            </w:r>
            <w:r w:rsidRPr="00847E0B">
              <w:rPr>
                <w:sz w:val="28"/>
                <w:szCs w:val="28"/>
                <w:lang w:val="uk-UA"/>
              </w:rPr>
              <w:t xml:space="preserve"> Лігатурна голка Дешана (ліва)</w:t>
            </w:r>
          </w:p>
        </w:tc>
        <w:tc>
          <w:tcPr>
            <w:tcW w:w="4786" w:type="dxa"/>
            <w:tcBorders>
              <w:top w:val="single" w:sz="4" w:space="0" w:color="auto"/>
              <w:left w:val="single" w:sz="4" w:space="0" w:color="auto"/>
              <w:bottom w:val="single" w:sz="4" w:space="0" w:color="auto"/>
              <w:right w:val="single" w:sz="4" w:space="0" w:color="auto"/>
            </w:tcBorders>
          </w:tcPr>
          <w:p w:rsidR="00984AC8" w:rsidRPr="00847E0B" w:rsidRDefault="00984AC8" w:rsidP="007F00D1">
            <w:pPr>
              <w:spacing w:after="120" w:line="360" w:lineRule="auto"/>
              <w:jc w:val="center"/>
              <w:rPr>
                <w:rFonts w:ascii="Times New Roman" w:hAnsi="Times New Roman" w:cs="Times New Roman"/>
                <w:b/>
                <w:bCs/>
                <w:sz w:val="28"/>
                <w:szCs w:val="28"/>
                <w:lang w:val="uk-UA"/>
              </w:rPr>
            </w:pPr>
            <w:r w:rsidRPr="00847E0B">
              <w:rPr>
                <w:rFonts w:ascii="Times New Roman" w:hAnsi="Times New Roman" w:cs="Times New Roman"/>
                <w:sz w:val="28"/>
                <w:szCs w:val="28"/>
                <w:lang w:val="uk-UA"/>
              </w:rPr>
              <w:t xml:space="preserve">Ри. </w:t>
            </w:r>
            <w:r>
              <w:rPr>
                <w:rFonts w:ascii="Times New Roman" w:hAnsi="Times New Roman" w:cs="Times New Roman"/>
                <w:sz w:val="28"/>
                <w:szCs w:val="28"/>
                <w:lang w:val="uk-UA"/>
              </w:rPr>
              <w:t>72</w:t>
            </w:r>
            <w:r w:rsidRPr="00847E0B">
              <w:rPr>
                <w:rFonts w:ascii="Times New Roman" w:hAnsi="Times New Roman" w:cs="Times New Roman"/>
                <w:sz w:val="28"/>
                <w:szCs w:val="28"/>
                <w:lang w:val="uk-UA"/>
              </w:rPr>
              <w:t xml:space="preserve"> Лігатурна голка Купера</w:t>
            </w:r>
          </w:p>
        </w:tc>
      </w:tr>
    </w:tbl>
    <w:p w:rsidR="00984AC8" w:rsidRPr="00847E0B" w:rsidRDefault="00984AC8" w:rsidP="00984AC8">
      <w:pPr>
        <w:pStyle w:val="1"/>
        <w:widowControl w:val="0"/>
        <w:spacing w:after="120" w:line="360" w:lineRule="auto"/>
        <w:rPr>
          <w:sz w:val="28"/>
          <w:szCs w:val="28"/>
          <w:lang w:val="ru-RU"/>
        </w:rPr>
      </w:pPr>
    </w:p>
    <w:p w:rsidR="00984AC8" w:rsidRPr="00847E0B" w:rsidRDefault="00984AC8" w:rsidP="00984AC8">
      <w:pPr>
        <w:spacing w:after="120"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 xml:space="preserve">Лігатурна голка </w:t>
      </w:r>
      <w:r w:rsidRPr="00847E0B">
        <w:rPr>
          <w:rFonts w:ascii="Times New Roman" w:hAnsi="Times New Roman" w:cs="Times New Roman"/>
          <w:i/>
          <w:iCs/>
          <w:sz w:val="28"/>
          <w:szCs w:val="28"/>
          <w:lang w:val="uk-UA"/>
        </w:rPr>
        <w:t>Дешана</w:t>
      </w:r>
      <w:r w:rsidRPr="00847E0B">
        <w:rPr>
          <w:rFonts w:ascii="Times New Roman" w:hAnsi="Times New Roman" w:cs="Times New Roman"/>
          <w:sz w:val="28"/>
          <w:szCs w:val="28"/>
          <w:lang w:val="uk-UA"/>
        </w:rPr>
        <w:t xml:space="preserve"> (рис. </w:t>
      </w:r>
      <w:r>
        <w:rPr>
          <w:rFonts w:ascii="Times New Roman" w:hAnsi="Times New Roman" w:cs="Times New Roman"/>
          <w:sz w:val="28"/>
          <w:szCs w:val="28"/>
          <w:lang w:val="uk-UA"/>
        </w:rPr>
        <w:t>71</w:t>
      </w:r>
      <w:r w:rsidRPr="00847E0B">
        <w:rPr>
          <w:rFonts w:ascii="Times New Roman" w:hAnsi="Times New Roman" w:cs="Times New Roman"/>
          <w:sz w:val="28"/>
          <w:szCs w:val="28"/>
          <w:lang w:val="uk-UA"/>
        </w:rPr>
        <w:t>) – (J.F.</w:t>
      </w:r>
      <w:r w:rsidRPr="00847E0B">
        <w:rPr>
          <w:rFonts w:ascii="Times New Roman" w:hAnsi="Times New Roman" w:cs="Times New Roman"/>
          <w:sz w:val="28"/>
          <w:szCs w:val="28"/>
        </w:rPr>
        <w:t>L</w:t>
      </w:r>
      <w:r w:rsidRPr="00847E0B">
        <w:rPr>
          <w:rFonts w:ascii="Times New Roman" w:hAnsi="Times New Roman" w:cs="Times New Roman"/>
          <w:sz w:val="28"/>
          <w:szCs w:val="28"/>
          <w:lang w:val="uk-UA"/>
        </w:rPr>
        <w:t xml:space="preserve">. </w:t>
      </w:r>
      <w:r w:rsidRPr="00847E0B">
        <w:rPr>
          <w:rFonts w:ascii="Times New Roman" w:hAnsi="Times New Roman" w:cs="Times New Roman"/>
          <w:sz w:val="28"/>
          <w:szCs w:val="28"/>
        </w:rPr>
        <w:t>Deschamps</w:t>
      </w:r>
      <w:r w:rsidRPr="00847E0B">
        <w:rPr>
          <w:rFonts w:ascii="Times New Roman" w:hAnsi="Times New Roman" w:cs="Times New Roman"/>
          <w:sz w:val="28"/>
          <w:szCs w:val="28"/>
          <w:lang w:val="uk-UA"/>
        </w:rPr>
        <w:t>, франц. хірург) хірургічний інструмент для підведення лігатури під кровоносні судини при їх перев’язці, являє собою вигнутий (направо чи наліво), стрижень овального перерізу із загостреним або трохи заокругленим кінцем , який має отвір для нитки.</w:t>
      </w:r>
    </w:p>
    <w:p w:rsidR="00984AC8" w:rsidRPr="00847E0B" w:rsidRDefault="00984AC8" w:rsidP="00984AC8">
      <w:pPr>
        <w:spacing w:after="120"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lastRenderedPageBreak/>
        <w:t xml:space="preserve">Лігатурна голка </w:t>
      </w:r>
      <w:r w:rsidRPr="00847E0B">
        <w:rPr>
          <w:rFonts w:ascii="Times New Roman" w:hAnsi="Times New Roman" w:cs="Times New Roman"/>
          <w:i/>
          <w:iCs/>
          <w:sz w:val="28"/>
          <w:szCs w:val="28"/>
          <w:lang w:val="uk-UA"/>
        </w:rPr>
        <w:t>Купера</w:t>
      </w:r>
      <w:r w:rsidRPr="00847E0B">
        <w:rPr>
          <w:rFonts w:ascii="Times New Roman" w:hAnsi="Times New Roman" w:cs="Times New Roman"/>
          <w:sz w:val="28"/>
          <w:szCs w:val="28"/>
          <w:lang w:val="uk-UA"/>
        </w:rPr>
        <w:t xml:space="preserve"> (рис. </w:t>
      </w:r>
      <w:r>
        <w:rPr>
          <w:rFonts w:ascii="Times New Roman" w:hAnsi="Times New Roman" w:cs="Times New Roman"/>
          <w:sz w:val="28"/>
          <w:szCs w:val="28"/>
          <w:lang w:val="uk-UA"/>
        </w:rPr>
        <w:t>72</w:t>
      </w:r>
      <w:r w:rsidRPr="00847E0B">
        <w:rPr>
          <w:rFonts w:ascii="Times New Roman" w:hAnsi="Times New Roman" w:cs="Times New Roman"/>
          <w:sz w:val="28"/>
          <w:szCs w:val="28"/>
          <w:lang w:val="uk-UA"/>
        </w:rPr>
        <w:t>) – (A.P. Cooper, англ. хірург і анатом) хірургічний інструмент для проведення лігатури під кровоносні судини, що відрізняється від голки Дешана вигином робочої частини в одній площині з рукояткою.</w:t>
      </w:r>
    </w:p>
    <w:p w:rsidR="00984AC8" w:rsidRPr="00847E0B" w:rsidRDefault="00984AC8" w:rsidP="00984AC8">
      <w:pPr>
        <w:pStyle w:val="1"/>
        <w:widowControl w:val="0"/>
        <w:spacing w:after="120" w:line="360" w:lineRule="auto"/>
        <w:ind w:firstLine="709"/>
        <w:jc w:val="both"/>
        <w:rPr>
          <w:color w:val="auto"/>
          <w:sz w:val="28"/>
          <w:szCs w:val="28"/>
          <w:lang w:val="ru-RU"/>
        </w:rPr>
      </w:pPr>
      <w:r w:rsidRPr="00847E0B">
        <w:rPr>
          <w:b/>
          <w:bCs/>
          <w:color w:val="auto"/>
          <w:sz w:val="28"/>
          <w:szCs w:val="28"/>
          <w:lang w:val="uk-UA"/>
        </w:rPr>
        <w:t>Вилки лігатурні</w:t>
      </w:r>
      <w:r w:rsidRPr="00847E0B">
        <w:rPr>
          <w:color w:val="auto"/>
          <w:sz w:val="28"/>
          <w:szCs w:val="28"/>
          <w:lang w:val="uk-UA"/>
        </w:rPr>
        <w:t xml:space="preserve"> </w:t>
      </w:r>
      <w:r w:rsidRPr="00847E0B">
        <w:rPr>
          <w:color w:val="auto"/>
          <w:sz w:val="28"/>
          <w:szCs w:val="28"/>
          <w:lang w:val="ru-RU"/>
        </w:rPr>
        <w:t xml:space="preserve">являють собою інструмент, призначений для спускання вузла лігатури при перев'язуванні судин в важкодоступних і глибоких порожнинах. Вузол у цьому випадку зав'язують навколо бранша кровоспинного затискача, накладеного на судину, вилкою опускають у глибину рани і затягують за її допомогою на судині. </w:t>
      </w:r>
    </w:p>
    <w:p w:rsidR="00984AC8" w:rsidRPr="00847E0B" w:rsidRDefault="00984AC8" w:rsidP="00984AC8">
      <w:pPr>
        <w:pStyle w:val="1"/>
        <w:widowControl w:val="0"/>
        <w:spacing w:after="120" w:line="360" w:lineRule="auto"/>
        <w:ind w:firstLine="709"/>
        <w:jc w:val="both"/>
        <w:rPr>
          <w:color w:val="auto"/>
          <w:sz w:val="28"/>
          <w:szCs w:val="28"/>
          <w:lang w:val="ru-RU"/>
        </w:rPr>
      </w:pPr>
      <w:r w:rsidRPr="00847E0B">
        <w:rPr>
          <w:color w:val="auto"/>
          <w:sz w:val="28"/>
          <w:szCs w:val="28"/>
          <w:lang w:val="ru-RU" w:eastAsia="ru-RU"/>
        </w:rPr>
        <w:t xml:space="preserve">Для </w:t>
      </w:r>
      <w:proofErr w:type="gramStart"/>
      <w:r w:rsidRPr="00847E0B">
        <w:rPr>
          <w:color w:val="auto"/>
          <w:sz w:val="28"/>
          <w:szCs w:val="28"/>
          <w:lang w:val="ru-RU" w:eastAsia="ru-RU"/>
        </w:rPr>
        <w:t>п</w:t>
      </w:r>
      <w:proofErr w:type="gramEnd"/>
      <w:r w:rsidRPr="00847E0B">
        <w:rPr>
          <w:color w:val="auto"/>
          <w:sz w:val="28"/>
          <w:szCs w:val="28"/>
          <w:lang w:val="ru-RU" w:eastAsia="ru-RU"/>
        </w:rPr>
        <w:t xml:space="preserve">ідведення ниток із шовку і кетгуту при операціях на легенях вживається зонд-вилка Богуша, робоча частина якої виконана у вигляді сферичного ґудзичка, з отвором 1 мм завширшки і 2,5 мм завдовжки. </w:t>
      </w:r>
    </w:p>
    <w:p w:rsidR="00984AC8" w:rsidRPr="00847E0B" w:rsidRDefault="00984AC8" w:rsidP="00984AC8">
      <w:pPr>
        <w:pStyle w:val="1"/>
        <w:widowControl w:val="0"/>
        <w:spacing w:after="120" w:line="360" w:lineRule="auto"/>
        <w:ind w:firstLine="709"/>
        <w:jc w:val="both"/>
        <w:rPr>
          <w:color w:val="auto"/>
          <w:sz w:val="28"/>
          <w:szCs w:val="28"/>
          <w:lang w:val="ru-RU" w:eastAsia="ru-RU"/>
        </w:rPr>
      </w:pPr>
      <w:r w:rsidRPr="00847E0B">
        <w:rPr>
          <w:color w:val="auto"/>
          <w:sz w:val="28"/>
          <w:szCs w:val="28"/>
          <w:lang w:val="ru-RU" w:eastAsia="ru-RU"/>
        </w:rPr>
        <w:t xml:space="preserve">Інструменти виготовляють із нержавіючої хромонікелевої </w:t>
      </w:r>
      <w:proofErr w:type="gramStart"/>
      <w:r w:rsidRPr="00847E0B">
        <w:rPr>
          <w:color w:val="auto"/>
          <w:sz w:val="28"/>
          <w:szCs w:val="28"/>
          <w:lang w:val="ru-RU" w:eastAsia="ru-RU"/>
        </w:rPr>
        <w:t>сталі або хромистої стал</w:t>
      </w:r>
      <w:proofErr w:type="gramEnd"/>
      <w:r w:rsidRPr="00847E0B">
        <w:rPr>
          <w:color w:val="auto"/>
          <w:sz w:val="28"/>
          <w:szCs w:val="28"/>
          <w:lang w:val="ru-RU" w:eastAsia="ru-RU"/>
        </w:rPr>
        <w:t>і.</w:t>
      </w:r>
    </w:p>
    <w:p w:rsidR="00984AC8" w:rsidRPr="00847E0B" w:rsidRDefault="00984AC8" w:rsidP="00984AC8">
      <w:pPr>
        <w:rPr>
          <w:rFonts w:ascii="Times New Roman" w:hAnsi="Times New Roman" w:cs="Times New Roman"/>
          <w:sz w:val="28"/>
          <w:szCs w:val="28"/>
        </w:rPr>
      </w:pPr>
    </w:p>
    <w:p w:rsidR="00984AC8" w:rsidRPr="00847E0B" w:rsidRDefault="00984AC8" w:rsidP="00984AC8">
      <w:pPr>
        <w:spacing w:after="120" w:line="360" w:lineRule="auto"/>
        <w:ind w:firstLine="709"/>
        <w:jc w:val="center"/>
        <w:rPr>
          <w:rFonts w:ascii="Times New Roman" w:hAnsi="Times New Roman" w:cs="Times New Roman"/>
          <w:b/>
          <w:bCs/>
          <w:i/>
          <w:iCs/>
          <w:sz w:val="28"/>
          <w:szCs w:val="28"/>
          <w:lang w:val="uk-UA"/>
        </w:rPr>
      </w:pPr>
      <w:r w:rsidRPr="009061EC">
        <w:rPr>
          <w:rFonts w:ascii="Times New Roman" w:hAnsi="Times New Roman" w:cs="Times New Roman"/>
          <w:b/>
          <w:i/>
          <w:sz w:val="28"/>
          <w:szCs w:val="28"/>
          <w:lang w:val="uk-UA"/>
        </w:rPr>
        <w:t>Зверніть увагу!</w:t>
      </w:r>
      <w:r>
        <w:rPr>
          <w:rFonts w:ascii="Times New Roman" w:hAnsi="Times New Roman" w:cs="Times New Roman"/>
          <w:b/>
          <w:i/>
          <w:sz w:val="28"/>
          <w:szCs w:val="28"/>
          <w:lang w:val="uk-UA"/>
        </w:rPr>
        <w:t xml:space="preserve"> </w:t>
      </w:r>
      <w:r w:rsidRPr="00847E0B">
        <w:rPr>
          <w:rFonts w:ascii="Times New Roman" w:hAnsi="Times New Roman" w:cs="Times New Roman"/>
          <w:b/>
          <w:bCs/>
          <w:i/>
          <w:iCs/>
          <w:sz w:val="28"/>
          <w:szCs w:val="28"/>
        </w:rPr>
        <w:t xml:space="preserve">Вимоги, що висуваються до </w:t>
      </w:r>
      <w:proofErr w:type="gramStart"/>
      <w:r w:rsidRPr="00847E0B">
        <w:rPr>
          <w:rFonts w:ascii="Times New Roman" w:hAnsi="Times New Roman" w:cs="Times New Roman"/>
          <w:b/>
          <w:bCs/>
          <w:i/>
          <w:iCs/>
          <w:sz w:val="28"/>
          <w:szCs w:val="28"/>
        </w:rPr>
        <w:t>л</w:t>
      </w:r>
      <w:proofErr w:type="gramEnd"/>
      <w:r w:rsidRPr="00847E0B">
        <w:rPr>
          <w:rFonts w:ascii="Times New Roman" w:hAnsi="Times New Roman" w:cs="Times New Roman"/>
          <w:b/>
          <w:bCs/>
          <w:i/>
          <w:iCs/>
          <w:sz w:val="28"/>
          <w:szCs w:val="28"/>
          <w:lang w:val="uk-UA"/>
        </w:rPr>
        <w:t>і</w:t>
      </w:r>
      <w:r w:rsidRPr="00847E0B">
        <w:rPr>
          <w:rFonts w:ascii="Times New Roman" w:hAnsi="Times New Roman" w:cs="Times New Roman"/>
          <w:b/>
          <w:bCs/>
          <w:i/>
          <w:iCs/>
          <w:sz w:val="28"/>
          <w:szCs w:val="28"/>
        </w:rPr>
        <w:t>гатурних голок:</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Міцність робочої частини, виключає можливість її зламу при роботі у глибині рани.</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Дугоподібна форма робочої частини для ковзання по поверхні навіть тонкостінної судини.</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Зручність підведення лігатур під судину, розміщену на дні глибокої рани.</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Відсутність гострих зазубрин для попередження ятрогенного пошкодження тканин при виведенні лігатурної голки з рани.</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Широке вушко для спрощення «зарядки» голки лігатурами.</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Форма рукоятки, що надає точне відтворення рухів руки хірурга.</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Достатня довжина «шейки» голки, що дозволяє візуально контролювати положення інструмента у будь-який момент маніпуляції.</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lastRenderedPageBreak/>
        <w:t>Уплощенний вигин робочої частини для можливості поєднаних</w:t>
      </w:r>
      <w:r w:rsidRPr="00847E0B">
        <w:rPr>
          <w:rFonts w:ascii="Times New Roman" w:hAnsi="Times New Roman"/>
          <w:color w:val="008000"/>
          <w:sz w:val="28"/>
          <w:szCs w:val="28"/>
          <w:lang w:val="uk-UA"/>
        </w:rPr>
        <w:t xml:space="preserve"> </w:t>
      </w:r>
      <w:r w:rsidRPr="00847E0B">
        <w:rPr>
          <w:rFonts w:ascii="Times New Roman" w:hAnsi="Times New Roman"/>
          <w:sz w:val="28"/>
          <w:szCs w:val="28"/>
          <w:lang w:val="uk-UA"/>
        </w:rPr>
        <w:t>маніпуляцій у глибині рани допоміжними інструментами (пінцетами, затискачами і т.п.).</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Зручність при роботі правою та лівою рукою.</w:t>
      </w:r>
    </w:p>
    <w:p w:rsidR="00984AC8" w:rsidRPr="00847E0B" w:rsidRDefault="00984AC8" w:rsidP="00984AC8">
      <w:pPr>
        <w:pStyle w:val="ListParagraph"/>
        <w:numPr>
          <w:ilvl w:val="0"/>
          <w:numId w:val="7"/>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Невеликі розміри, що виключають погіршення огляду операційного поля при підведенні інструмента під судину.</w:t>
      </w:r>
    </w:p>
    <w:p w:rsidR="00984AC8" w:rsidRDefault="00984AC8" w:rsidP="00984AC8">
      <w:pPr>
        <w:spacing w:after="120" w:line="360" w:lineRule="auto"/>
        <w:jc w:val="center"/>
        <w:rPr>
          <w:rFonts w:ascii="Times New Roman" w:hAnsi="Times New Roman" w:cs="Times New Roman"/>
          <w:b/>
          <w:bCs/>
          <w:sz w:val="28"/>
          <w:szCs w:val="28"/>
          <w:lang w:val="uk-UA"/>
        </w:rPr>
      </w:pPr>
    </w:p>
    <w:p w:rsidR="00984AC8" w:rsidRPr="00847E0B" w:rsidRDefault="00984AC8" w:rsidP="00984AC8">
      <w:pPr>
        <w:spacing w:after="120" w:line="360" w:lineRule="auto"/>
        <w:jc w:val="center"/>
        <w:rPr>
          <w:rFonts w:ascii="Times New Roman" w:hAnsi="Times New Roman" w:cs="Times New Roman"/>
          <w:b/>
          <w:bCs/>
          <w:sz w:val="28"/>
          <w:szCs w:val="28"/>
          <w:lang w:val="uk-UA"/>
        </w:rPr>
      </w:pPr>
      <w:r w:rsidRPr="00847E0B">
        <w:rPr>
          <w:rFonts w:ascii="Times New Roman" w:hAnsi="Times New Roman" w:cs="Times New Roman"/>
          <w:b/>
          <w:bCs/>
          <w:sz w:val="28"/>
          <w:szCs w:val="28"/>
          <w:lang w:val="uk-UA"/>
        </w:rPr>
        <w:t>Кліпси та скобки для зшивання</w:t>
      </w:r>
    </w:p>
    <w:p w:rsidR="00984AC8" w:rsidRPr="00847E0B" w:rsidRDefault="00984AC8" w:rsidP="00984AC8">
      <w:pPr>
        <w:spacing w:after="120"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Для перев’</w:t>
      </w:r>
      <w:r w:rsidRPr="00847E0B">
        <w:rPr>
          <w:rFonts w:ascii="Times New Roman" w:hAnsi="Times New Roman" w:cs="Times New Roman"/>
          <w:sz w:val="28"/>
          <w:szCs w:val="28"/>
        </w:rPr>
        <w:t>язки судин мозку в</w:t>
      </w:r>
      <w:r w:rsidRPr="00847E0B">
        <w:rPr>
          <w:rFonts w:ascii="Times New Roman" w:hAnsi="Times New Roman" w:cs="Times New Roman"/>
          <w:sz w:val="28"/>
          <w:szCs w:val="28"/>
          <w:lang w:val="uk-UA"/>
        </w:rPr>
        <w:t xml:space="preserve">икористовують срібні </w:t>
      </w:r>
      <w:r w:rsidRPr="00847E0B">
        <w:rPr>
          <w:rFonts w:ascii="Times New Roman" w:hAnsi="Times New Roman" w:cs="Times New Roman"/>
          <w:i/>
          <w:iCs/>
          <w:sz w:val="28"/>
          <w:szCs w:val="28"/>
          <w:lang w:val="uk-UA"/>
        </w:rPr>
        <w:t xml:space="preserve">кліпси </w:t>
      </w:r>
      <w:r w:rsidRPr="00847E0B">
        <w:rPr>
          <w:rFonts w:ascii="Times New Roman" w:hAnsi="Times New Roman" w:cs="Times New Roman"/>
          <w:sz w:val="28"/>
          <w:szCs w:val="28"/>
          <w:lang w:val="uk-UA"/>
        </w:rPr>
        <w:t>(пристосування</w:t>
      </w:r>
      <w:r w:rsidRPr="00847E0B">
        <w:rPr>
          <w:rFonts w:ascii="Times New Roman" w:hAnsi="Times New Roman" w:cs="Times New Roman"/>
          <w:sz w:val="28"/>
          <w:szCs w:val="28"/>
        </w:rPr>
        <w:t xml:space="preserve"> для зшивання </w:t>
      </w:r>
      <w:r w:rsidRPr="00847E0B">
        <w:rPr>
          <w:rFonts w:ascii="Times New Roman" w:hAnsi="Times New Roman" w:cs="Times New Roman"/>
          <w:sz w:val="28"/>
          <w:szCs w:val="28"/>
          <w:lang w:val="uk-UA"/>
        </w:rPr>
        <w:t xml:space="preserve"> тканин (кровоносних судин, органів) за допомогою зшиваючих приладів, що являють собою П-подібні шматочки металічного дроту з загостреними краями).</w:t>
      </w:r>
    </w:p>
    <w:p w:rsidR="00984AC8" w:rsidRPr="00847E0B" w:rsidRDefault="00984AC8" w:rsidP="00984AC8">
      <w:pPr>
        <w:spacing w:after="120"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Для накладання кліпс випускають набір інструментів , в який входить три види щипців: прямі та зігнуті горизонтально і вертикально, а також магазин, на який попередньо перед операцією накладають кліпси.</w:t>
      </w:r>
    </w:p>
    <w:p w:rsidR="00984AC8" w:rsidRPr="00847E0B" w:rsidRDefault="00984AC8" w:rsidP="00984AC8">
      <w:pPr>
        <w:spacing w:after="120" w:line="360" w:lineRule="auto"/>
        <w:ind w:firstLine="709"/>
        <w:jc w:val="both"/>
        <w:rPr>
          <w:rFonts w:ascii="Times New Roman" w:hAnsi="Times New Roman" w:cs="Times New Roman"/>
          <w:sz w:val="28"/>
          <w:szCs w:val="28"/>
          <w:lang w:val="uk-UA"/>
        </w:rPr>
      </w:pPr>
      <w:r w:rsidRPr="00847E0B">
        <w:rPr>
          <w:rFonts w:ascii="Times New Roman" w:hAnsi="Times New Roman" w:cs="Times New Roman"/>
          <w:b/>
          <w:bCs/>
          <w:i/>
          <w:iCs/>
          <w:sz w:val="28"/>
          <w:szCs w:val="28"/>
          <w:lang w:val="uk-UA"/>
        </w:rPr>
        <w:t xml:space="preserve">Скобки Мішеля </w:t>
      </w:r>
      <w:r w:rsidRPr="00847E0B">
        <w:rPr>
          <w:rFonts w:ascii="Times New Roman" w:hAnsi="Times New Roman" w:cs="Times New Roman"/>
          <w:sz w:val="28"/>
          <w:szCs w:val="28"/>
          <w:lang w:val="uk-UA"/>
        </w:rPr>
        <w:t xml:space="preserve">(пластинки із нержавіючої сталі або нікелевого сплаву довжиною 12-14 мм та шириною 2,7 мм, що мають гострі гачки на кінцях) використовують для накладання шкірних швів, їх накладають спеціальним пінцетом, яким стискають та фіксують скобки (рис. </w:t>
      </w:r>
      <w:r>
        <w:rPr>
          <w:rFonts w:ascii="Times New Roman" w:hAnsi="Times New Roman" w:cs="Times New Roman"/>
          <w:sz w:val="28"/>
          <w:szCs w:val="28"/>
          <w:lang w:val="uk-UA"/>
        </w:rPr>
        <w:t>73</w:t>
      </w:r>
      <w:r w:rsidRPr="00847E0B">
        <w:rPr>
          <w:rFonts w:ascii="Times New Roman" w:hAnsi="Times New Roman" w:cs="Times New Roman"/>
          <w:sz w:val="28"/>
          <w:szCs w:val="28"/>
          <w:lang w:val="uk-UA"/>
        </w:rPr>
        <w:t>), які знімають після зрощення рани.</w:t>
      </w:r>
    </w:p>
    <w:p w:rsidR="00984AC8" w:rsidRPr="00847E0B" w:rsidRDefault="00984AC8" w:rsidP="00984AC8">
      <w:pPr>
        <w:spacing w:after="120" w:line="360" w:lineRule="auto"/>
        <w:ind w:firstLine="709"/>
        <w:jc w:val="both"/>
        <w:rPr>
          <w:rFonts w:ascii="Times New Roman" w:hAnsi="Times New Roman" w:cs="Times New Roman"/>
          <w:sz w:val="28"/>
          <w:szCs w:val="28"/>
          <w:lang w:val="uk-UA"/>
        </w:rPr>
      </w:pPr>
      <w:r w:rsidRPr="00847E0B">
        <w:rPr>
          <w:rFonts w:ascii="Times New Roman" w:hAnsi="Times New Roman" w:cs="Times New Roman"/>
          <w:sz w:val="28"/>
          <w:szCs w:val="28"/>
          <w:lang w:val="uk-UA"/>
        </w:rPr>
        <w:t>Для перев’</w:t>
      </w:r>
      <w:r w:rsidRPr="00847E0B">
        <w:rPr>
          <w:rFonts w:ascii="Times New Roman" w:hAnsi="Times New Roman" w:cs="Times New Roman"/>
          <w:sz w:val="28"/>
          <w:szCs w:val="28"/>
        </w:rPr>
        <w:t xml:space="preserve">язки </w:t>
      </w:r>
      <w:r w:rsidRPr="00847E0B">
        <w:rPr>
          <w:rFonts w:ascii="Times New Roman" w:hAnsi="Times New Roman" w:cs="Times New Roman"/>
          <w:sz w:val="28"/>
          <w:szCs w:val="28"/>
          <w:lang w:val="uk-UA"/>
        </w:rPr>
        <w:t>пуповини використовують спеціальні скобки для накладання на пуповину.</w:t>
      </w:r>
    </w:p>
    <w:p w:rsidR="00984AC8" w:rsidRPr="00847E0B" w:rsidRDefault="00984AC8" w:rsidP="00984AC8">
      <w:pPr>
        <w:spacing w:after="12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543425" cy="23812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543425" cy="2381250"/>
                    </a:xfrm>
                    <a:prstGeom prst="rect">
                      <a:avLst/>
                    </a:prstGeom>
                    <a:noFill/>
                    <a:ln w="9525">
                      <a:noFill/>
                      <a:miter lim="800000"/>
                      <a:headEnd/>
                      <a:tailEnd/>
                    </a:ln>
                  </pic:spPr>
                </pic:pic>
              </a:graphicData>
            </a:graphic>
          </wp:inline>
        </w:drawing>
      </w:r>
    </w:p>
    <w:p w:rsidR="00984AC8" w:rsidRPr="00847E0B" w:rsidRDefault="00984AC8" w:rsidP="00984AC8">
      <w:pPr>
        <w:spacing w:after="120" w:line="360" w:lineRule="auto"/>
        <w:jc w:val="center"/>
        <w:rPr>
          <w:rFonts w:ascii="Times New Roman" w:hAnsi="Times New Roman" w:cs="Times New Roman"/>
          <w:sz w:val="28"/>
          <w:szCs w:val="28"/>
          <w:lang w:val="uk-UA"/>
        </w:rPr>
      </w:pPr>
      <w:r w:rsidRPr="00847E0B">
        <w:rPr>
          <w:rFonts w:ascii="Times New Roman" w:hAnsi="Times New Roman" w:cs="Times New Roman"/>
          <w:sz w:val="28"/>
          <w:szCs w:val="28"/>
          <w:lang w:val="uk-UA"/>
        </w:rPr>
        <w:t xml:space="preserve">Рис. </w:t>
      </w:r>
      <w:r>
        <w:rPr>
          <w:rFonts w:ascii="Times New Roman" w:hAnsi="Times New Roman" w:cs="Times New Roman"/>
          <w:sz w:val="28"/>
          <w:szCs w:val="28"/>
          <w:lang w:val="uk-UA"/>
        </w:rPr>
        <w:t>73</w:t>
      </w:r>
      <w:r w:rsidRPr="00847E0B">
        <w:rPr>
          <w:rFonts w:ascii="Times New Roman" w:hAnsi="Times New Roman" w:cs="Times New Roman"/>
          <w:sz w:val="28"/>
          <w:szCs w:val="28"/>
          <w:lang w:val="uk-UA"/>
        </w:rPr>
        <w:t>. Скобки Мішеля</w:t>
      </w:r>
    </w:p>
    <w:p w:rsidR="00984AC8" w:rsidRPr="00847E0B" w:rsidRDefault="00984AC8" w:rsidP="00984AC8">
      <w:pPr>
        <w:spacing w:line="360" w:lineRule="auto"/>
        <w:jc w:val="center"/>
        <w:rPr>
          <w:rFonts w:ascii="Times New Roman" w:hAnsi="Times New Roman" w:cs="Times New Roman"/>
          <w:sz w:val="28"/>
          <w:szCs w:val="28"/>
          <w:lang w:val="uk-UA"/>
        </w:rPr>
      </w:pPr>
      <w:r w:rsidRPr="00847E0B">
        <w:rPr>
          <w:rFonts w:ascii="Times New Roman" w:hAnsi="Times New Roman" w:cs="Times New Roman"/>
          <w:b/>
          <w:bCs/>
          <w:sz w:val="28"/>
          <w:szCs w:val="28"/>
          <w:lang w:val="uk-UA"/>
        </w:rPr>
        <w:t>Зшиваючі хірургічні апарати</w:t>
      </w:r>
    </w:p>
    <w:p w:rsidR="00984AC8" w:rsidRPr="00847E0B" w:rsidRDefault="00984AC8" w:rsidP="00984AC8">
      <w:pPr>
        <w:spacing w:line="360" w:lineRule="auto"/>
        <w:ind w:firstLine="708"/>
        <w:jc w:val="both"/>
        <w:rPr>
          <w:rFonts w:ascii="Times New Roman" w:hAnsi="Times New Roman" w:cs="Times New Roman"/>
          <w:sz w:val="28"/>
          <w:szCs w:val="28"/>
        </w:rPr>
      </w:pPr>
      <w:r w:rsidRPr="00847E0B">
        <w:rPr>
          <w:rFonts w:ascii="Times New Roman" w:hAnsi="Times New Roman" w:cs="Times New Roman"/>
          <w:sz w:val="28"/>
          <w:szCs w:val="28"/>
          <w:lang w:val="uk-UA"/>
        </w:rPr>
        <w:t xml:space="preserve">Для накладання швів, зшивання органів і тканин широке застосування знайшли зшиваючі апарати. </w:t>
      </w:r>
      <w:r w:rsidRPr="00847E0B">
        <w:rPr>
          <w:rFonts w:ascii="Times New Roman" w:hAnsi="Times New Roman" w:cs="Times New Roman"/>
          <w:sz w:val="28"/>
          <w:szCs w:val="28"/>
        </w:rPr>
        <w:t xml:space="preserve">Шов накладають за допомогою металевих скобок, зроблених із танталу або </w:t>
      </w:r>
      <w:proofErr w:type="gramStart"/>
      <w:r w:rsidRPr="00847E0B">
        <w:rPr>
          <w:rFonts w:ascii="Times New Roman" w:hAnsi="Times New Roman" w:cs="Times New Roman"/>
          <w:sz w:val="28"/>
          <w:szCs w:val="28"/>
        </w:rPr>
        <w:t>спец</w:t>
      </w:r>
      <w:proofErr w:type="gramEnd"/>
      <w:r w:rsidRPr="00847E0B">
        <w:rPr>
          <w:rFonts w:ascii="Times New Roman" w:hAnsi="Times New Roman" w:cs="Times New Roman"/>
          <w:sz w:val="28"/>
          <w:szCs w:val="28"/>
        </w:rPr>
        <w:t xml:space="preserve">іального сплаву. </w:t>
      </w:r>
      <w:proofErr w:type="gramStart"/>
      <w:r w:rsidRPr="00847E0B">
        <w:rPr>
          <w:rFonts w:ascii="Times New Roman" w:hAnsi="Times New Roman" w:cs="Times New Roman"/>
          <w:sz w:val="28"/>
          <w:szCs w:val="28"/>
        </w:rPr>
        <w:t>Б</w:t>
      </w:r>
      <w:proofErr w:type="gramEnd"/>
      <w:r w:rsidRPr="00847E0B">
        <w:rPr>
          <w:rFonts w:ascii="Times New Roman" w:hAnsi="Times New Roman" w:cs="Times New Roman"/>
          <w:sz w:val="28"/>
          <w:szCs w:val="28"/>
        </w:rPr>
        <w:t xml:space="preserve">ільшість апаратів влаштовано таким чином, що зшивання здійснюється одразу усіма скобками. В апаратах для зшивання тканини легені одночасно накладають два шви або роблять двохрядний шов гемостазу. Промисловість випускає понад 20 найменувань зшиваючих апаратів, у тому числі для зшивання кровоносних судин </w:t>
      </w:r>
      <w:proofErr w:type="gramStart"/>
      <w:r w:rsidRPr="00847E0B">
        <w:rPr>
          <w:rFonts w:ascii="Times New Roman" w:hAnsi="Times New Roman" w:cs="Times New Roman"/>
          <w:sz w:val="28"/>
          <w:szCs w:val="28"/>
        </w:rPr>
        <w:t>р</w:t>
      </w:r>
      <w:proofErr w:type="gramEnd"/>
      <w:r w:rsidRPr="00847E0B">
        <w:rPr>
          <w:rFonts w:ascii="Times New Roman" w:hAnsi="Times New Roman" w:cs="Times New Roman"/>
          <w:sz w:val="28"/>
          <w:szCs w:val="28"/>
        </w:rPr>
        <w:t xml:space="preserve">ізного розміру, нервів, тканин і коріння легені, для зшивання кукси бронха, сечового міхура, грудини і ребер. </w:t>
      </w:r>
    </w:p>
    <w:p w:rsidR="00984AC8" w:rsidRPr="00847E0B" w:rsidRDefault="00984AC8" w:rsidP="00984AC8">
      <w:pPr>
        <w:pStyle w:val="ListParagraph"/>
        <w:spacing w:after="120" w:line="360" w:lineRule="auto"/>
        <w:jc w:val="both"/>
        <w:rPr>
          <w:rFonts w:ascii="Times New Roman" w:hAnsi="Times New Roman"/>
          <w:sz w:val="28"/>
          <w:szCs w:val="28"/>
          <w:lang w:val="uk-UA"/>
        </w:rPr>
      </w:pPr>
      <w:r w:rsidRPr="00847E0B">
        <w:rPr>
          <w:rFonts w:ascii="Times New Roman" w:hAnsi="Times New Roman"/>
          <w:sz w:val="28"/>
          <w:szCs w:val="28"/>
        </w:rPr>
        <w:t>З'являються апарати нового покоління, які ві</w:t>
      </w:r>
      <w:proofErr w:type="gramStart"/>
      <w:r w:rsidRPr="00847E0B">
        <w:rPr>
          <w:rFonts w:ascii="Times New Roman" w:hAnsi="Times New Roman"/>
          <w:sz w:val="28"/>
          <w:szCs w:val="28"/>
        </w:rPr>
        <w:t>др</w:t>
      </w:r>
      <w:proofErr w:type="gramEnd"/>
      <w:r w:rsidRPr="00847E0B">
        <w:rPr>
          <w:rFonts w:ascii="Times New Roman" w:hAnsi="Times New Roman"/>
          <w:sz w:val="28"/>
          <w:szCs w:val="28"/>
        </w:rPr>
        <w:t>ізняються присутністю голчастих затискачів, які пристьобують апарат до тканини.</w:t>
      </w:r>
    </w:p>
    <w:p w:rsidR="00984AC8" w:rsidRPr="00847E0B" w:rsidRDefault="00984AC8" w:rsidP="00984AC8">
      <w:pPr>
        <w:pStyle w:val="1"/>
        <w:widowControl w:val="0"/>
        <w:spacing w:line="360" w:lineRule="auto"/>
        <w:jc w:val="center"/>
        <w:rPr>
          <w:b/>
          <w:bCs/>
          <w:i/>
          <w:iCs/>
          <w:color w:val="auto"/>
          <w:sz w:val="28"/>
          <w:szCs w:val="28"/>
          <w:lang w:val="ru-RU"/>
        </w:rPr>
      </w:pPr>
      <w:r w:rsidRPr="00847E0B">
        <w:rPr>
          <w:b/>
          <w:bCs/>
          <w:i/>
          <w:iCs/>
          <w:color w:val="auto"/>
          <w:sz w:val="28"/>
          <w:szCs w:val="28"/>
          <w:lang w:val="ru-RU"/>
        </w:rPr>
        <w:t>Марк</w:t>
      </w:r>
      <w:r>
        <w:rPr>
          <w:b/>
          <w:bCs/>
          <w:i/>
          <w:iCs/>
          <w:color w:val="auto"/>
          <w:sz w:val="28"/>
          <w:szCs w:val="28"/>
          <w:lang w:val="ru-RU"/>
        </w:rPr>
        <w:t>о</w:t>
      </w:r>
      <w:r w:rsidRPr="00847E0B">
        <w:rPr>
          <w:b/>
          <w:bCs/>
          <w:i/>
          <w:iCs/>
          <w:color w:val="auto"/>
          <w:sz w:val="28"/>
          <w:szCs w:val="28"/>
          <w:lang w:val="ru-RU"/>
        </w:rPr>
        <w:t>вання шовного материалу</w:t>
      </w:r>
    </w:p>
    <w:p w:rsidR="00984AC8" w:rsidRPr="00E63EB7" w:rsidRDefault="00984AC8" w:rsidP="00984AC8">
      <w:pPr>
        <w:pStyle w:val="ListParagraph"/>
        <w:spacing w:after="0" w:line="360" w:lineRule="auto"/>
        <w:ind w:left="709"/>
        <w:jc w:val="both"/>
        <w:rPr>
          <w:rFonts w:ascii="Times New Roman" w:hAnsi="Times New Roman"/>
          <w:b/>
          <w:i/>
          <w:iCs/>
          <w:sz w:val="28"/>
          <w:szCs w:val="28"/>
          <w:lang w:val="uk-UA"/>
        </w:rPr>
      </w:pPr>
      <w:r w:rsidRPr="009061EC">
        <w:rPr>
          <w:rFonts w:ascii="Times New Roman" w:hAnsi="Times New Roman"/>
          <w:b/>
          <w:i/>
          <w:sz w:val="28"/>
          <w:szCs w:val="28"/>
          <w:lang w:val="uk-UA"/>
        </w:rPr>
        <w:t>Зверніть увагу!</w:t>
      </w:r>
      <w:r>
        <w:rPr>
          <w:rFonts w:ascii="Times New Roman" w:hAnsi="Times New Roman"/>
          <w:b/>
          <w:i/>
          <w:sz w:val="28"/>
          <w:szCs w:val="28"/>
          <w:lang w:val="uk-UA"/>
        </w:rPr>
        <w:t xml:space="preserve"> </w:t>
      </w:r>
      <w:r w:rsidRPr="00E63EB7">
        <w:rPr>
          <w:rFonts w:ascii="Times New Roman" w:hAnsi="Times New Roman"/>
          <w:b/>
          <w:i/>
          <w:iCs/>
          <w:sz w:val="28"/>
          <w:szCs w:val="28"/>
        </w:rPr>
        <w:t>На кожній стерилізаційн</w:t>
      </w:r>
      <w:r w:rsidRPr="00E63EB7">
        <w:rPr>
          <w:rFonts w:ascii="Times New Roman" w:hAnsi="Times New Roman"/>
          <w:b/>
          <w:i/>
          <w:iCs/>
          <w:sz w:val="28"/>
          <w:szCs w:val="28"/>
          <w:lang w:val="uk-UA"/>
        </w:rPr>
        <w:t>ій</w:t>
      </w:r>
      <w:r w:rsidRPr="00E63EB7">
        <w:rPr>
          <w:rFonts w:ascii="Times New Roman" w:hAnsi="Times New Roman"/>
          <w:b/>
          <w:i/>
          <w:iCs/>
          <w:sz w:val="28"/>
          <w:szCs w:val="28"/>
        </w:rPr>
        <w:t xml:space="preserve"> упаковці або на ярлику вказуют</w:t>
      </w:r>
      <w:proofErr w:type="gramStart"/>
      <w:r w:rsidRPr="00E63EB7">
        <w:rPr>
          <w:rFonts w:ascii="Times New Roman" w:hAnsi="Times New Roman"/>
          <w:b/>
          <w:i/>
          <w:iCs/>
          <w:sz w:val="28"/>
          <w:szCs w:val="28"/>
        </w:rPr>
        <w:t>ь</w:t>
      </w:r>
      <w:r w:rsidRPr="00E63EB7">
        <w:rPr>
          <w:rFonts w:ascii="Times New Roman" w:hAnsi="Times New Roman"/>
          <w:b/>
          <w:i/>
          <w:iCs/>
          <w:sz w:val="28"/>
          <w:szCs w:val="28"/>
          <w:lang w:val="uk-UA"/>
        </w:rPr>
        <w:t>(</w:t>
      </w:r>
      <w:proofErr w:type="gramEnd"/>
      <w:r w:rsidRPr="00E63EB7">
        <w:rPr>
          <w:rFonts w:ascii="Times New Roman" w:hAnsi="Times New Roman"/>
          <w:b/>
          <w:i/>
          <w:iCs/>
          <w:sz w:val="28"/>
          <w:szCs w:val="28"/>
          <w:lang w:val="uk-UA"/>
        </w:rPr>
        <w:t xml:space="preserve">рис. </w:t>
      </w:r>
      <w:r>
        <w:rPr>
          <w:rFonts w:ascii="Times New Roman" w:hAnsi="Times New Roman"/>
          <w:b/>
          <w:i/>
          <w:iCs/>
          <w:sz w:val="28"/>
          <w:szCs w:val="28"/>
          <w:lang w:val="uk-UA"/>
        </w:rPr>
        <w:t>74</w:t>
      </w:r>
      <w:r w:rsidRPr="00E63EB7">
        <w:rPr>
          <w:rFonts w:ascii="Times New Roman" w:hAnsi="Times New Roman"/>
          <w:b/>
          <w:i/>
          <w:iCs/>
          <w:sz w:val="28"/>
          <w:szCs w:val="28"/>
          <w:lang w:val="uk-UA"/>
        </w:rPr>
        <w:t>)</w:t>
      </w:r>
      <w:r w:rsidRPr="00E63EB7">
        <w:rPr>
          <w:rFonts w:ascii="Times New Roman" w:hAnsi="Times New Roman"/>
          <w:b/>
          <w:i/>
          <w:iCs/>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 xml:space="preserve"> найменування виробника або його логотип;</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lang w:val="uk-UA"/>
        </w:rPr>
        <w:t>а</w:t>
      </w:r>
      <w:r w:rsidRPr="00847E0B">
        <w:rPr>
          <w:rFonts w:ascii="Times New Roman" w:hAnsi="Times New Roman"/>
          <w:sz w:val="28"/>
          <w:szCs w:val="28"/>
        </w:rPr>
        <w:t>дрес</w:t>
      </w:r>
      <w:r w:rsidRPr="00847E0B">
        <w:rPr>
          <w:rFonts w:ascii="Times New Roman" w:hAnsi="Times New Roman"/>
          <w:sz w:val="28"/>
          <w:szCs w:val="28"/>
          <w:lang w:val="uk-UA"/>
        </w:rPr>
        <w:t>а виробника</w:t>
      </w:r>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lang w:val="uk-UA"/>
        </w:rPr>
        <w:t>н</w:t>
      </w:r>
      <w:r w:rsidRPr="00847E0B">
        <w:rPr>
          <w:rFonts w:ascii="Times New Roman" w:hAnsi="Times New Roman"/>
          <w:sz w:val="28"/>
          <w:szCs w:val="28"/>
        </w:rPr>
        <w:t>а</w:t>
      </w:r>
      <w:r w:rsidRPr="00847E0B">
        <w:rPr>
          <w:rFonts w:ascii="Times New Roman" w:hAnsi="Times New Roman"/>
          <w:sz w:val="28"/>
          <w:szCs w:val="28"/>
          <w:lang w:val="uk-UA"/>
        </w:rPr>
        <w:t>й</w:t>
      </w:r>
      <w:r w:rsidRPr="00847E0B">
        <w:rPr>
          <w:rFonts w:ascii="Times New Roman" w:hAnsi="Times New Roman"/>
          <w:sz w:val="28"/>
          <w:szCs w:val="28"/>
        </w:rPr>
        <w:t>ме</w:t>
      </w:r>
      <w:r w:rsidRPr="00847E0B">
        <w:rPr>
          <w:rFonts w:ascii="Times New Roman" w:hAnsi="Times New Roman"/>
          <w:sz w:val="28"/>
          <w:szCs w:val="28"/>
          <w:lang w:val="uk-UA"/>
        </w:rPr>
        <w:t>нування виробу</w:t>
      </w:r>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матер</w:t>
      </w:r>
      <w:r w:rsidRPr="00847E0B">
        <w:rPr>
          <w:rFonts w:ascii="Times New Roman" w:hAnsi="Times New Roman"/>
          <w:sz w:val="28"/>
          <w:szCs w:val="28"/>
          <w:lang w:val="uk-UA"/>
        </w:rPr>
        <w:t>і</w:t>
      </w:r>
      <w:r w:rsidRPr="00847E0B">
        <w:rPr>
          <w:rFonts w:ascii="Times New Roman" w:hAnsi="Times New Roman"/>
          <w:sz w:val="28"/>
          <w:szCs w:val="28"/>
        </w:rPr>
        <w:t xml:space="preserve">ал, з якого виготовлений шовний матеріал (якщо </w:t>
      </w:r>
      <w:proofErr w:type="gramStart"/>
      <w:r w:rsidRPr="00847E0B">
        <w:rPr>
          <w:rFonts w:ascii="Times New Roman" w:hAnsi="Times New Roman"/>
          <w:sz w:val="28"/>
          <w:szCs w:val="28"/>
        </w:rPr>
        <w:t>це не</w:t>
      </w:r>
      <w:proofErr w:type="gramEnd"/>
      <w:r w:rsidRPr="00847E0B">
        <w:rPr>
          <w:rFonts w:ascii="Times New Roman" w:hAnsi="Times New Roman"/>
          <w:sz w:val="28"/>
          <w:szCs w:val="28"/>
        </w:rPr>
        <w:t xml:space="preserve"> випливає </w:t>
      </w:r>
      <w:r w:rsidRPr="00847E0B">
        <w:rPr>
          <w:rFonts w:ascii="Times New Roman" w:hAnsi="Times New Roman"/>
          <w:sz w:val="28"/>
          <w:szCs w:val="28"/>
          <w:lang w:val="uk-UA"/>
        </w:rPr>
        <w:t>і</w:t>
      </w:r>
      <w:r w:rsidRPr="00847E0B">
        <w:rPr>
          <w:rFonts w:ascii="Times New Roman" w:hAnsi="Times New Roman"/>
          <w:sz w:val="28"/>
          <w:szCs w:val="28"/>
        </w:rPr>
        <w:t>з назви вироб</w:t>
      </w:r>
      <w:r w:rsidRPr="00847E0B">
        <w:rPr>
          <w:rFonts w:ascii="Times New Roman" w:hAnsi="Times New Roman"/>
          <w:sz w:val="28"/>
          <w:szCs w:val="28"/>
          <w:lang w:val="uk-UA"/>
        </w:rPr>
        <w:t>у</w:t>
      </w:r>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lastRenderedPageBreak/>
        <w:t xml:space="preserve">структуру шовного матеріалу (якщо </w:t>
      </w:r>
      <w:proofErr w:type="gramStart"/>
      <w:r w:rsidRPr="00847E0B">
        <w:rPr>
          <w:rFonts w:ascii="Times New Roman" w:hAnsi="Times New Roman"/>
          <w:sz w:val="28"/>
          <w:szCs w:val="28"/>
        </w:rPr>
        <w:t>це не</w:t>
      </w:r>
      <w:proofErr w:type="gramEnd"/>
      <w:r w:rsidRPr="00847E0B">
        <w:rPr>
          <w:rFonts w:ascii="Times New Roman" w:hAnsi="Times New Roman"/>
          <w:sz w:val="28"/>
          <w:szCs w:val="28"/>
        </w:rPr>
        <w:t xml:space="preserve"> випливає </w:t>
      </w:r>
      <w:r w:rsidRPr="00847E0B">
        <w:rPr>
          <w:rFonts w:ascii="Times New Roman" w:hAnsi="Times New Roman"/>
          <w:sz w:val="28"/>
          <w:szCs w:val="28"/>
          <w:lang w:val="uk-UA"/>
        </w:rPr>
        <w:t>і</w:t>
      </w:r>
      <w:r w:rsidRPr="00847E0B">
        <w:rPr>
          <w:rFonts w:ascii="Times New Roman" w:hAnsi="Times New Roman"/>
          <w:sz w:val="28"/>
          <w:szCs w:val="28"/>
        </w:rPr>
        <w:t>з назви вироб</w:t>
      </w:r>
      <w:r w:rsidRPr="00847E0B">
        <w:rPr>
          <w:rFonts w:ascii="Times New Roman" w:hAnsi="Times New Roman"/>
          <w:sz w:val="28"/>
          <w:szCs w:val="28"/>
          <w:lang w:val="uk-UA"/>
        </w:rPr>
        <w:t>у</w:t>
      </w:r>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метрич</w:t>
      </w:r>
      <w:r w:rsidRPr="00847E0B">
        <w:rPr>
          <w:rFonts w:ascii="Times New Roman" w:hAnsi="Times New Roman"/>
          <w:sz w:val="28"/>
          <w:szCs w:val="28"/>
          <w:lang w:val="uk-UA"/>
        </w:rPr>
        <w:t>ний</w:t>
      </w:r>
      <w:r w:rsidRPr="00847E0B">
        <w:rPr>
          <w:rFonts w:ascii="Times New Roman" w:hAnsi="Times New Roman"/>
          <w:sz w:val="28"/>
          <w:szCs w:val="28"/>
        </w:rPr>
        <w:t xml:space="preserve"> р</w:t>
      </w:r>
      <w:r w:rsidRPr="00847E0B">
        <w:rPr>
          <w:rFonts w:ascii="Times New Roman" w:hAnsi="Times New Roman"/>
          <w:sz w:val="28"/>
          <w:szCs w:val="28"/>
          <w:lang w:val="uk-UA"/>
        </w:rPr>
        <w:t>о</w:t>
      </w:r>
      <w:r w:rsidRPr="00847E0B">
        <w:rPr>
          <w:rFonts w:ascii="Times New Roman" w:hAnsi="Times New Roman"/>
          <w:sz w:val="28"/>
          <w:szCs w:val="28"/>
        </w:rPr>
        <w:t>зм</w:t>
      </w:r>
      <w:r w:rsidRPr="00847E0B">
        <w:rPr>
          <w:rFonts w:ascii="Times New Roman" w:hAnsi="Times New Roman"/>
          <w:sz w:val="28"/>
          <w:szCs w:val="28"/>
          <w:lang w:val="uk-UA"/>
        </w:rPr>
        <w:t>і</w:t>
      </w:r>
      <w:proofErr w:type="gramStart"/>
      <w:r w:rsidRPr="00847E0B">
        <w:rPr>
          <w:rFonts w:ascii="Times New Roman" w:hAnsi="Times New Roman"/>
          <w:sz w:val="28"/>
          <w:szCs w:val="28"/>
        </w:rPr>
        <w:t>р</w:t>
      </w:r>
      <w:proofErr w:type="gramEnd"/>
      <w:r w:rsidRPr="00847E0B">
        <w:rPr>
          <w:rFonts w:ascii="Times New Roman" w:hAnsi="Times New Roman"/>
          <w:sz w:val="28"/>
          <w:szCs w:val="28"/>
        </w:rPr>
        <w:t xml:space="preserve"> нит</w:t>
      </w:r>
      <w:r w:rsidRPr="00847E0B">
        <w:rPr>
          <w:rFonts w:ascii="Times New Roman" w:hAnsi="Times New Roman"/>
          <w:sz w:val="28"/>
          <w:szCs w:val="28"/>
          <w:lang w:val="uk-UA"/>
        </w:rPr>
        <w:t>к</w:t>
      </w:r>
      <w:r w:rsidRPr="00847E0B">
        <w:rPr>
          <w:rFonts w:ascii="Times New Roman" w:hAnsi="Times New Roman"/>
          <w:sz w:val="28"/>
          <w:szCs w:val="28"/>
        </w:rPr>
        <w:t>и (напри</w:t>
      </w:r>
      <w:r w:rsidRPr="00847E0B">
        <w:rPr>
          <w:rFonts w:ascii="Times New Roman" w:hAnsi="Times New Roman"/>
          <w:sz w:val="28"/>
          <w:szCs w:val="28"/>
          <w:lang w:val="uk-UA"/>
        </w:rPr>
        <w:t>клад</w:t>
      </w:r>
      <w:r w:rsidRPr="00847E0B">
        <w:rPr>
          <w:rFonts w:ascii="Times New Roman" w:hAnsi="Times New Roman"/>
          <w:sz w:val="28"/>
          <w:szCs w:val="28"/>
        </w:rPr>
        <w:t>, МР 1,5);</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у</w:t>
      </w:r>
      <w:r w:rsidRPr="00847E0B">
        <w:rPr>
          <w:rFonts w:ascii="Times New Roman" w:hAnsi="Times New Roman"/>
          <w:sz w:val="28"/>
          <w:szCs w:val="28"/>
          <w:lang w:val="uk-UA"/>
        </w:rPr>
        <w:t>мовний</w:t>
      </w:r>
      <w:r w:rsidRPr="00847E0B">
        <w:rPr>
          <w:rFonts w:ascii="Times New Roman" w:hAnsi="Times New Roman"/>
          <w:sz w:val="28"/>
          <w:szCs w:val="28"/>
        </w:rPr>
        <w:t xml:space="preserve"> номер нит</w:t>
      </w:r>
      <w:r w:rsidRPr="00847E0B">
        <w:rPr>
          <w:rFonts w:ascii="Times New Roman" w:hAnsi="Times New Roman"/>
          <w:sz w:val="28"/>
          <w:szCs w:val="28"/>
          <w:lang w:val="uk-UA"/>
        </w:rPr>
        <w:t>к</w:t>
      </w:r>
      <w:r w:rsidRPr="00847E0B">
        <w:rPr>
          <w:rFonts w:ascii="Times New Roman" w:hAnsi="Times New Roman"/>
          <w:sz w:val="28"/>
          <w:szCs w:val="28"/>
        </w:rPr>
        <w:t>и (</w:t>
      </w:r>
      <w:r w:rsidRPr="00847E0B">
        <w:rPr>
          <w:rFonts w:ascii="Times New Roman" w:hAnsi="Times New Roman"/>
          <w:sz w:val="28"/>
          <w:szCs w:val="28"/>
          <w:lang w:val="uk-UA"/>
        </w:rPr>
        <w:t>на вимогу споживача</w:t>
      </w:r>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д</w:t>
      </w:r>
      <w:r w:rsidRPr="00847E0B">
        <w:rPr>
          <w:rFonts w:ascii="Times New Roman" w:hAnsi="Times New Roman"/>
          <w:sz w:val="28"/>
          <w:szCs w:val="28"/>
          <w:lang w:val="uk-UA"/>
        </w:rPr>
        <w:t>овжину</w:t>
      </w:r>
      <w:r w:rsidRPr="00847E0B">
        <w:rPr>
          <w:rFonts w:ascii="Times New Roman" w:hAnsi="Times New Roman"/>
          <w:sz w:val="28"/>
          <w:szCs w:val="28"/>
        </w:rPr>
        <w:t xml:space="preserve"> нит</w:t>
      </w:r>
      <w:r w:rsidRPr="00847E0B">
        <w:rPr>
          <w:rFonts w:ascii="Times New Roman" w:hAnsi="Times New Roman"/>
          <w:sz w:val="28"/>
          <w:szCs w:val="28"/>
          <w:lang w:val="uk-UA"/>
        </w:rPr>
        <w:t>к</w:t>
      </w:r>
      <w:r w:rsidRPr="00847E0B">
        <w:rPr>
          <w:rFonts w:ascii="Times New Roman" w:hAnsi="Times New Roman"/>
          <w:sz w:val="28"/>
          <w:szCs w:val="28"/>
        </w:rPr>
        <w:t>и;</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колі</w:t>
      </w:r>
      <w:proofErr w:type="gramStart"/>
      <w:r w:rsidRPr="00847E0B">
        <w:rPr>
          <w:rFonts w:ascii="Times New Roman" w:hAnsi="Times New Roman"/>
          <w:sz w:val="28"/>
          <w:szCs w:val="28"/>
        </w:rPr>
        <w:t>р</w:t>
      </w:r>
      <w:proofErr w:type="gramEnd"/>
      <w:r w:rsidRPr="00847E0B">
        <w:rPr>
          <w:rFonts w:ascii="Times New Roman" w:hAnsi="Times New Roman"/>
          <w:sz w:val="28"/>
          <w:szCs w:val="28"/>
        </w:rPr>
        <w:t xml:space="preserve"> (для забарвлених ниток);</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Pr>
          <w:rFonts w:ascii="Times New Roman" w:hAnsi="Times New Roman"/>
          <w:sz w:val="28"/>
          <w:szCs w:val="28"/>
          <w:lang w:val="uk-UA"/>
        </w:rPr>
        <w:t xml:space="preserve"> </w:t>
      </w:r>
      <w:r w:rsidRPr="00847E0B">
        <w:rPr>
          <w:rFonts w:ascii="Times New Roman" w:hAnsi="Times New Roman"/>
          <w:sz w:val="28"/>
          <w:szCs w:val="28"/>
        </w:rPr>
        <w:t xml:space="preserve">напис «Стерильно» із зазначенням методу стерилізації; </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Pr>
          <w:rFonts w:ascii="Times New Roman" w:hAnsi="Times New Roman"/>
          <w:sz w:val="28"/>
          <w:szCs w:val="28"/>
          <w:lang w:val="uk-UA"/>
        </w:rPr>
        <w:t xml:space="preserve"> </w:t>
      </w:r>
      <w:r w:rsidRPr="00847E0B">
        <w:rPr>
          <w:rFonts w:ascii="Times New Roman" w:hAnsi="Times New Roman"/>
          <w:sz w:val="28"/>
          <w:szCs w:val="28"/>
        </w:rPr>
        <w:t>номер парт</w:t>
      </w:r>
      <w:r w:rsidRPr="00847E0B">
        <w:rPr>
          <w:rFonts w:ascii="Times New Roman" w:hAnsi="Times New Roman"/>
          <w:sz w:val="28"/>
          <w:szCs w:val="28"/>
          <w:lang w:val="uk-UA"/>
        </w:rPr>
        <w:t>ії</w:t>
      </w:r>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Pr>
          <w:rFonts w:ascii="Times New Roman" w:hAnsi="Times New Roman"/>
          <w:sz w:val="28"/>
          <w:szCs w:val="28"/>
          <w:lang w:val="uk-UA"/>
        </w:rPr>
        <w:t xml:space="preserve"> </w:t>
      </w:r>
      <w:r w:rsidRPr="00847E0B">
        <w:rPr>
          <w:rFonts w:ascii="Times New Roman" w:hAnsi="Times New Roman"/>
          <w:sz w:val="28"/>
          <w:szCs w:val="28"/>
        </w:rPr>
        <w:t xml:space="preserve">дату виготовлення і термін придатності або напис «придатний </w:t>
      </w:r>
      <w:proofErr w:type="gramStart"/>
      <w:r w:rsidRPr="00847E0B">
        <w:rPr>
          <w:rFonts w:ascii="Times New Roman" w:hAnsi="Times New Roman"/>
          <w:sz w:val="28"/>
          <w:szCs w:val="28"/>
        </w:rPr>
        <w:t>до</w:t>
      </w:r>
      <w:proofErr w:type="gramEnd"/>
      <w:r w:rsidRPr="00847E0B">
        <w:rPr>
          <w:rFonts w:ascii="Times New Roman" w:hAnsi="Times New Roman"/>
          <w:sz w:val="28"/>
          <w:szCs w:val="28"/>
        </w:rPr>
        <w:t xml:space="preserve"> ...»;</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Pr>
          <w:rFonts w:ascii="Times New Roman" w:hAnsi="Times New Roman"/>
          <w:sz w:val="28"/>
          <w:szCs w:val="28"/>
          <w:lang w:val="uk-UA"/>
        </w:rPr>
        <w:t xml:space="preserve"> </w:t>
      </w:r>
      <w:r w:rsidRPr="00847E0B">
        <w:rPr>
          <w:rFonts w:ascii="Times New Roman" w:hAnsi="Times New Roman"/>
          <w:sz w:val="28"/>
          <w:szCs w:val="28"/>
        </w:rPr>
        <w:t xml:space="preserve">символ </w:t>
      </w:r>
      <w:proofErr w:type="gramStart"/>
      <w:r w:rsidRPr="00847E0B">
        <w:rPr>
          <w:rFonts w:ascii="Times New Roman" w:hAnsi="Times New Roman"/>
          <w:sz w:val="28"/>
          <w:szCs w:val="28"/>
        </w:rPr>
        <w:t>одноразового</w:t>
      </w:r>
      <w:proofErr w:type="gramEnd"/>
      <w:r w:rsidRPr="00847E0B">
        <w:rPr>
          <w:rFonts w:ascii="Times New Roman" w:hAnsi="Times New Roman"/>
          <w:sz w:val="28"/>
          <w:szCs w:val="28"/>
        </w:rPr>
        <w:t xml:space="preserve"> застосування;</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Pr>
          <w:rFonts w:ascii="Times New Roman" w:hAnsi="Times New Roman"/>
          <w:sz w:val="28"/>
          <w:szCs w:val="28"/>
          <w:lang w:val="uk-UA"/>
        </w:rPr>
        <w:t xml:space="preserve"> </w:t>
      </w:r>
      <w:r w:rsidRPr="00847E0B">
        <w:rPr>
          <w:rFonts w:ascii="Times New Roman" w:hAnsi="Times New Roman"/>
          <w:sz w:val="28"/>
          <w:szCs w:val="28"/>
          <w:lang w:val="uk-UA"/>
        </w:rPr>
        <w:t>позначення типу, розміру і числа атравматичних голок (при наявності):</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 xml:space="preserve"> позначення нормативного документа, відповідно до якого виготовлено </w:t>
      </w:r>
      <w:proofErr w:type="gramStart"/>
      <w:r w:rsidRPr="00847E0B">
        <w:rPr>
          <w:rFonts w:ascii="Times New Roman" w:hAnsi="Times New Roman"/>
          <w:sz w:val="28"/>
          <w:szCs w:val="28"/>
        </w:rPr>
        <w:t>виріб</w:t>
      </w:r>
      <w:proofErr w:type="gramEnd"/>
      <w:r w:rsidRPr="00847E0B">
        <w:rPr>
          <w:rFonts w:ascii="Times New Roman" w:hAnsi="Times New Roman"/>
          <w:sz w:val="28"/>
          <w:szCs w:val="28"/>
        </w:rPr>
        <w:t>;</w:t>
      </w:r>
    </w:p>
    <w:p w:rsidR="00984AC8" w:rsidRPr="00847E0B" w:rsidRDefault="00984AC8" w:rsidP="00984AC8">
      <w:pPr>
        <w:pStyle w:val="ListParagraph"/>
        <w:numPr>
          <w:ilvl w:val="0"/>
          <w:numId w:val="12"/>
        </w:numPr>
        <w:spacing w:after="0" w:line="360" w:lineRule="auto"/>
        <w:contextualSpacing w:val="0"/>
        <w:jc w:val="both"/>
        <w:rPr>
          <w:rFonts w:ascii="Times New Roman" w:hAnsi="Times New Roman"/>
          <w:sz w:val="28"/>
          <w:szCs w:val="28"/>
        </w:rPr>
      </w:pPr>
      <w:r>
        <w:rPr>
          <w:rFonts w:ascii="Times New Roman" w:hAnsi="Times New Roman"/>
          <w:sz w:val="28"/>
          <w:szCs w:val="28"/>
          <w:lang w:val="uk-UA"/>
        </w:rPr>
        <w:t xml:space="preserve"> </w:t>
      </w:r>
      <w:r w:rsidRPr="00847E0B">
        <w:rPr>
          <w:rFonts w:ascii="Times New Roman" w:hAnsi="Times New Roman"/>
          <w:sz w:val="28"/>
          <w:szCs w:val="28"/>
        </w:rPr>
        <w:t>знак відповідності з НД.</w:t>
      </w:r>
    </w:p>
    <w:p w:rsidR="00984AC8" w:rsidRPr="00847E0B" w:rsidRDefault="00984AC8" w:rsidP="00984AC8">
      <w:pPr>
        <w:pStyle w:val="ListParagraph"/>
        <w:spacing w:after="0" w:line="360" w:lineRule="auto"/>
        <w:ind w:left="360" w:firstLine="360"/>
        <w:jc w:val="both"/>
        <w:rPr>
          <w:rFonts w:ascii="Times New Roman" w:hAnsi="Times New Roman"/>
          <w:sz w:val="28"/>
          <w:szCs w:val="28"/>
          <w:lang w:val="uk-UA"/>
        </w:rPr>
      </w:pPr>
      <w:r w:rsidRPr="00847E0B">
        <w:rPr>
          <w:rFonts w:ascii="Times New Roman" w:hAnsi="Times New Roman"/>
          <w:sz w:val="28"/>
          <w:szCs w:val="28"/>
        </w:rPr>
        <w:t xml:space="preserve">На кожну групову упаковку слід нанести маркування, що </w:t>
      </w:r>
      <w:proofErr w:type="gramStart"/>
      <w:r w:rsidRPr="00847E0B">
        <w:rPr>
          <w:rFonts w:ascii="Times New Roman" w:hAnsi="Times New Roman"/>
          <w:sz w:val="28"/>
          <w:szCs w:val="28"/>
        </w:rPr>
        <w:t>включає в</w:t>
      </w:r>
      <w:proofErr w:type="gramEnd"/>
      <w:r w:rsidRPr="00847E0B">
        <w:rPr>
          <w:rFonts w:ascii="Times New Roman" w:hAnsi="Times New Roman"/>
          <w:sz w:val="28"/>
          <w:szCs w:val="28"/>
        </w:rPr>
        <w:t xml:space="preserve"> себе всю основну інформацію, наведену вище, а також:</w:t>
      </w:r>
    </w:p>
    <w:p w:rsidR="00984AC8" w:rsidRPr="00847E0B" w:rsidRDefault="00984AC8" w:rsidP="00984AC8">
      <w:pPr>
        <w:pStyle w:val="ListParagraph"/>
        <w:numPr>
          <w:ilvl w:val="0"/>
          <w:numId w:val="5"/>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число одиниць продукції в груповій тарі;</w:t>
      </w:r>
    </w:p>
    <w:p w:rsidR="00984AC8" w:rsidRPr="00847E0B" w:rsidRDefault="00984AC8" w:rsidP="00984AC8">
      <w:pPr>
        <w:pStyle w:val="ListParagraph"/>
        <w:numPr>
          <w:ilvl w:val="0"/>
          <w:numId w:val="5"/>
        </w:numPr>
        <w:spacing w:after="0" w:line="360" w:lineRule="auto"/>
        <w:contextualSpacing w:val="0"/>
        <w:jc w:val="both"/>
        <w:rPr>
          <w:rFonts w:ascii="Times New Roman" w:hAnsi="Times New Roman"/>
          <w:sz w:val="28"/>
          <w:szCs w:val="28"/>
        </w:rPr>
      </w:pPr>
      <w:r w:rsidRPr="00847E0B">
        <w:rPr>
          <w:rFonts w:ascii="Times New Roman" w:hAnsi="Times New Roman"/>
          <w:sz w:val="28"/>
          <w:szCs w:val="28"/>
        </w:rPr>
        <w:t>номер реєстраційного посвідчення медичного виробу.</w:t>
      </w:r>
    </w:p>
    <w:p w:rsidR="00984AC8" w:rsidRPr="00847E0B" w:rsidRDefault="00984AC8" w:rsidP="00984AC8">
      <w:pPr>
        <w:pStyle w:val="ListParagraph"/>
        <w:spacing w:after="0" w:line="360" w:lineRule="auto"/>
        <w:ind w:left="357"/>
        <w:jc w:val="both"/>
        <w:rPr>
          <w:rFonts w:ascii="Times New Roman" w:hAnsi="Times New Roman"/>
          <w:i/>
          <w:iCs/>
          <w:sz w:val="28"/>
          <w:szCs w:val="28"/>
          <w:lang w:val="uk-UA"/>
        </w:rPr>
      </w:pPr>
      <w:r w:rsidRPr="00847E0B">
        <w:rPr>
          <w:rFonts w:ascii="Times New Roman" w:hAnsi="Times New Roman"/>
          <w:b/>
          <w:bCs/>
          <w:i/>
          <w:iCs/>
          <w:sz w:val="28"/>
          <w:szCs w:val="28"/>
        </w:rPr>
        <w:t xml:space="preserve">Зверніть увагу! </w:t>
      </w:r>
      <w:r w:rsidRPr="00847E0B">
        <w:rPr>
          <w:rFonts w:ascii="Times New Roman" w:hAnsi="Times New Roman"/>
          <w:i/>
          <w:iCs/>
          <w:sz w:val="28"/>
          <w:szCs w:val="28"/>
        </w:rPr>
        <w:t>Інформація для споживача</w:t>
      </w:r>
    </w:p>
    <w:p w:rsidR="00984AC8" w:rsidRPr="00847E0B" w:rsidRDefault="00984AC8" w:rsidP="00984AC8">
      <w:pPr>
        <w:pStyle w:val="ListParagraph"/>
        <w:spacing w:after="0" w:line="360" w:lineRule="auto"/>
        <w:ind w:left="357" w:firstLine="360"/>
        <w:jc w:val="both"/>
        <w:rPr>
          <w:rFonts w:ascii="Times New Roman" w:hAnsi="Times New Roman"/>
          <w:sz w:val="28"/>
          <w:szCs w:val="28"/>
        </w:rPr>
      </w:pPr>
      <w:r w:rsidRPr="00847E0B">
        <w:rPr>
          <w:rFonts w:ascii="Times New Roman" w:hAnsi="Times New Roman"/>
          <w:sz w:val="28"/>
          <w:szCs w:val="28"/>
        </w:rPr>
        <w:t xml:space="preserve">Кожна групова упаковка повинна супроводжуватися </w:t>
      </w:r>
      <w:r w:rsidRPr="00847E0B">
        <w:rPr>
          <w:rFonts w:ascii="Times New Roman" w:hAnsi="Times New Roman"/>
          <w:i/>
          <w:iCs/>
          <w:sz w:val="28"/>
          <w:szCs w:val="28"/>
        </w:rPr>
        <w:t xml:space="preserve">інформацією, необхідною для безпечного використання виробу </w:t>
      </w:r>
      <w:r w:rsidRPr="00847E0B">
        <w:rPr>
          <w:rFonts w:ascii="Times New Roman" w:hAnsi="Times New Roman"/>
          <w:sz w:val="28"/>
          <w:szCs w:val="28"/>
        </w:rPr>
        <w:t xml:space="preserve">(особливості застосування, </w:t>
      </w:r>
      <w:proofErr w:type="gramStart"/>
      <w:r w:rsidRPr="00847E0B">
        <w:rPr>
          <w:rFonts w:ascii="Times New Roman" w:hAnsi="Times New Roman"/>
          <w:sz w:val="28"/>
          <w:szCs w:val="28"/>
        </w:rPr>
        <w:t>спец</w:t>
      </w:r>
      <w:proofErr w:type="gramEnd"/>
      <w:r w:rsidRPr="00847E0B">
        <w:rPr>
          <w:rFonts w:ascii="Times New Roman" w:hAnsi="Times New Roman"/>
          <w:sz w:val="28"/>
          <w:szCs w:val="28"/>
        </w:rPr>
        <w:t xml:space="preserve">іальні умови зберігання та/або </w:t>
      </w:r>
      <w:r w:rsidRPr="00847E0B">
        <w:rPr>
          <w:rFonts w:ascii="Times New Roman" w:hAnsi="Times New Roman"/>
          <w:sz w:val="28"/>
          <w:szCs w:val="28"/>
          <w:lang w:val="uk-UA"/>
        </w:rPr>
        <w:t>використання</w:t>
      </w:r>
      <w:r w:rsidRPr="00847E0B">
        <w:rPr>
          <w:rFonts w:ascii="Times New Roman" w:hAnsi="Times New Roman"/>
          <w:sz w:val="28"/>
          <w:szCs w:val="28"/>
        </w:rPr>
        <w:t>, застереження, протипоказання до використання та ін.).</w:t>
      </w:r>
    </w:p>
    <w:p w:rsidR="00984AC8" w:rsidRPr="00847E0B" w:rsidRDefault="00984AC8" w:rsidP="00984AC8">
      <w:pPr>
        <w:pStyle w:val="ListParagraph"/>
        <w:spacing w:after="0" w:line="360" w:lineRule="auto"/>
        <w:ind w:left="357" w:firstLine="360"/>
        <w:jc w:val="both"/>
        <w:rPr>
          <w:rFonts w:ascii="Times New Roman" w:hAnsi="Times New Roman"/>
          <w:sz w:val="28"/>
          <w:szCs w:val="28"/>
          <w:lang w:val="uk-UA"/>
        </w:rPr>
      </w:pPr>
      <w:r w:rsidRPr="00847E0B">
        <w:rPr>
          <w:rFonts w:ascii="Times New Roman" w:hAnsi="Times New Roman"/>
          <w:sz w:val="28"/>
          <w:szCs w:val="28"/>
        </w:rPr>
        <w:t xml:space="preserve">Інформація для споживача може бути у вигляді </w:t>
      </w:r>
      <w:r w:rsidRPr="00847E0B">
        <w:rPr>
          <w:rFonts w:ascii="Times New Roman" w:hAnsi="Times New Roman"/>
          <w:i/>
          <w:iCs/>
          <w:sz w:val="28"/>
          <w:szCs w:val="28"/>
        </w:rPr>
        <w:t xml:space="preserve">етикетки, інструкції </w:t>
      </w:r>
      <w:r w:rsidRPr="00847E0B">
        <w:rPr>
          <w:rFonts w:ascii="Times New Roman" w:hAnsi="Times New Roman"/>
          <w:i/>
          <w:iCs/>
          <w:sz w:val="28"/>
          <w:szCs w:val="28"/>
          <w:lang w:val="uk-UA"/>
        </w:rPr>
        <w:t>по</w:t>
      </w:r>
      <w:r w:rsidRPr="00847E0B">
        <w:rPr>
          <w:rFonts w:ascii="Times New Roman" w:hAnsi="Times New Roman"/>
          <w:i/>
          <w:iCs/>
          <w:sz w:val="28"/>
          <w:szCs w:val="28"/>
        </w:rPr>
        <w:t xml:space="preserve"> застосуванню, інформаційного листа, листа-вкладиша, </w:t>
      </w:r>
      <w:proofErr w:type="gramStart"/>
      <w:r w:rsidRPr="00847E0B">
        <w:rPr>
          <w:rFonts w:ascii="Times New Roman" w:hAnsi="Times New Roman"/>
          <w:i/>
          <w:iCs/>
          <w:sz w:val="28"/>
          <w:szCs w:val="28"/>
        </w:rPr>
        <w:t>пам'ятки</w:t>
      </w:r>
      <w:proofErr w:type="gramEnd"/>
      <w:r w:rsidRPr="00847E0B">
        <w:rPr>
          <w:rFonts w:ascii="Times New Roman" w:hAnsi="Times New Roman"/>
          <w:i/>
          <w:iCs/>
          <w:sz w:val="28"/>
          <w:szCs w:val="28"/>
        </w:rPr>
        <w:t xml:space="preserve"> або інших експлуатаційних документів.</w:t>
      </w:r>
    </w:p>
    <w:p w:rsidR="00984AC8" w:rsidRPr="00847E0B" w:rsidRDefault="00984AC8" w:rsidP="00984AC8">
      <w:pPr>
        <w:pStyle w:val="ListParagraph"/>
        <w:spacing w:after="120" w:line="360" w:lineRule="auto"/>
        <w:ind w:left="0" w:hanging="720"/>
        <w:jc w:val="center"/>
        <w:rPr>
          <w:rFonts w:ascii="Times New Roman" w:hAnsi="Times New Roman"/>
          <w:sz w:val="28"/>
          <w:szCs w:val="28"/>
          <w:lang w:val="uk-UA"/>
        </w:rPr>
      </w:pPr>
      <w:r w:rsidRPr="00847E0B">
        <w:rPr>
          <w:rFonts w:ascii="Times New Roman" w:hAnsi="Times New Roman"/>
          <w:noProof/>
          <w:sz w:val="28"/>
          <w:szCs w:val="28"/>
        </w:rPr>
      </w:r>
      <w:r w:rsidRPr="00847E0B">
        <w:rPr>
          <w:rFonts w:ascii="Times New Roman" w:hAnsi="Times New Roman"/>
          <w:sz w:val="28"/>
          <w:szCs w:val="28"/>
          <w:lang w:val="uk-UA"/>
        </w:rPr>
        <w:pict>
          <v:group id="_x0000_s1026" editas="canvas" style="width:475.3pt;height:270.8pt;mso-position-horizontal-relative:char;mso-position-vertical-relative:line" coordorigin="2302,1065" coordsize="7174,406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02;top:1065;width:7174;height:4062" o:preferrelative="f">
              <v:fill o:detectmouseclick="t"/>
              <v:path o:extrusionok="t" o:connecttype="none"/>
            </v:shape>
            <v:rect id="_x0000_s1028" style="position:absolute;left:3395;top:1071;width:1494;height:405">
              <v:textbox style="mso-next-textbox:#_x0000_s1028">
                <w:txbxContent>
                  <w:p w:rsidR="00984AC8" w:rsidRDefault="00984AC8" w:rsidP="00984AC8">
                    <w:pPr>
                      <w:jc w:val="center"/>
                      <w:rPr>
                        <w:sz w:val="18"/>
                        <w:szCs w:val="18"/>
                      </w:rPr>
                    </w:pPr>
                    <w:r>
                      <w:rPr>
                        <w:rFonts w:ascii="Times New Roman" w:hAnsi="Times New Roman" w:cs="Times New Roman"/>
                        <w:color w:val="000000"/>
                        <w:sz w:val="18"/>
                        <w:szCs w:val="18"/>
                        <w:lang w:val="en-US" w:eastAsia="en-US"/>
                      </w:rPr>
                      <w:t>Опис шовного матеріалу</w:t>
                    </w:r>
                  </w:p>
                </w:txbxContent>
              </v:textbox>
            </v:rect>
            <v:rect id="_x0000_s1029" style="position:absolute;left:6655;top:1071;width:2717;height:405">
              <v:textbox style="mso-next-textbox:#_x0000_s1029">
                <w:txbxContent>
                  <w:p w:rsidR="00984AC8" w:rsidRPr="00D2625A" w:rsidRDefault="00984AC8" w:rsidP="00984AC8">
                    <w:pPr>
                      <w:jc w:val="center"/>
                      <w:rPr>
                        <w:sz w:val="18"/>
                        <w:szCs w:val="18"/>
                      </w:rPr>
                    </w:pPr>
                    <w:r w:rsidRPr="00D2625A">
                      <w:rPr>
                        <w:rFonts w:ascii="Times New Roman" w:hAnsi="Times New Roman" w:cs="Times New Roman"/>
                        <w:color w:val="000000"/>
                        <w:sz w:val="18"/>
                        <w:szCs w:val="18"/>
                        <w:lang w:val="uk-UA" w:eastAsia="en-US"/>
                      </w:rPr>
                      <w:t>Матричний</w:t>
                    </w:r>
                    <w:r w:rsidRPr="00D2625A">
                      <w:rPr>
                        <w:sz w:val="18"/>
                        <w:szCs w:val="18"/>
                      </w:rPr>
                      <w:t xml:space="preserve"> код: містить код продукту, номер партії та термін придатності</w:t>
                    </w:r>
                  </w:p>
                </w:txbxContent>
              </v:textbox>
            </v:rect>
            <v:rect id="_x0000_s1030" style="position:absolute;left:2308;top:1611;width:1223;height:540">
              <v:textbox style="mso-next-textbox:#_x0000_s1030">
                <w:txbxContent>
                  <w:p w:rsidR="00984AC8" w:rsidRDefault="00984AC8" w:rsidP="00984AC8">
                    <w:pPr>
                      <w:rPr>
                        <w:sz w:val="18"/>
                        <w:szCs w:val="18"/>
                      </w:rPr>
                    </w:pPr>
                    <w:proofErr w:type="gramStart"/>
                    <w:r>
                      <w:rPr>
                        <w:rFonts w:ascii="Times New Roman" w:hAnsi="Times New Roman" w:cs="Times New Roman"/>
                        <w:color w:val="000000"/>
                        <w:sz w:val="18"/>
                        <w:szCs w:val="18"/>
                        <w:lang w:val="en-US" w:eastAsia="en-US"/>
                      </w:rPr>
                      <w:t>Неметричний розмір (U</w:t>
                    </w:r>
                    <w:r>
                      <w:rPr>
                        <w:sz w:val="18"/>
                        <w:szCs w:val="18"/>
                      </w:rPr>
                      <w:t>.S.P.)</w:t>
                    </w:r>
                    <w:proofErr w:type="gramEnd"/>
                  </w:p>
                </w:txbxContent>
              </v:textbox>
            </v:rect>
            <v:rect id="_x0000_s1031" style="position:absolute;left:8150;top:3149;width:1223;height:487">
              <v:textbox style="mso-next-textbox:#_x0000_s1031">
                <w:txbxContent>
                  <w:p w:rsidR="00984AC8" w:rsidRDefault="00984AC8" w:rsidP="00984AC8">
                    <w:pPr>
                      <w:jc w:val="center"/>
                    </w:pPr>
                    <w:r>
                      <w:rPr>
                        <w:rFonts w:ascii="Times New Roman" w:hAnsi="Times New Roman" w:cs="Times New Roman"/>
                        <w:color w:val="000000"/>
                        <w:lang w:val="en-US" w:eastAsia="en-US"/>
                      </w:rPr>
                      <w:t>Термін придатності</w:t>
                    </w:r>
                  </w:p>
                </w:txbxContent>
              </v:textbox>
            </v:rect>
            <v:rect id="_x0000_s1032" style="position:absolute;left:5161;top:1071;width:1222;height:405">
              <v:textbox style="mso-next-textbox:#_x0000_s1032">
                <w:txbxContent>
                  <w:p w:rsidR="00984AC8" w:rsidRDefault="00984AC8" w:rsidP="00984AC8">
                    <w:pPr>
                      <w:jc w:val="center"/>
                      <w:rPr>
                        <w:sz w:val="18"/>
                        <w:szCs w:val="18"/>
                      </w:rPr>
                    </w:pPr>
                    <w:r>
                      <w:rPr>
                        <w:rFonts w:ascii="Times New Roman" w:hAnsi="Times New Roman" w:cs="Times New Roman"/>
                        <w:color w:val="000000"/>
                        <w:sz w:val="18"/>
                        <w:szCs w:val="18"/>
                        <w:lang w:val="en-US" w:eastAsia="en-US"/>
                      </w:rPr>
                      <w:t>Код за каталогом</w:t>
                    </w:r>
                  </w:p>
                </w:txbxContent>
              </v:textbox>
            </v:rect>
            <v:rect id="_x0000_s1033" style="position:absolute;left:2308;top:2286;width:1358;height:540">
              <v:textbox style="mso-next-textbox:#_x0000_s1033">
                <w:txbxContent>
                  <w:p w:rsidR="00984AC8" w:rsidRDefault="00984AC8" w:rsidP="00984AC8">
                    <w:pPr>
                      <w:jc w:val="center"/>
                      <w:rPr>
                        <w:sz w:val="16"/>
                        <w:szCs w:val="16"/>
                      </w:rPr>
                    </w:pPr>
                    <w:r>
                      <w:rPr>
                        <w:rFonts w:ascii="Times New Roman" w:hAnsi="Times New Roman" w:cs="Times New Roman"/>
                        <w:color w:val="000000"/>
                        <w:sz w:val="16"/>
                        <w:szCs w:val="16"/>
                        <w:lang w:val="en-US" w:eastAsia="en-US"/>
                      </w:rPr>
                      <w:t>Метричний розмір (Європейська фармакопея)</w:t>
                    </w:r>
                  </w:p>
                </w:txbxContent>
              </v:textbox>
            </v:rect>
            <v:rect id="_x0000_s1034" style="position:absolute;left:5568;top:4581;width:1631;height:540">
              <v:textbox style="mso-next-textbox:#_x0000_s1034">
                <w:txbxContent>
                  <w:p w:rsidR="00984AC8" w:rsidRDefault="00984AC8" w:rsidP="00984AC8">
                    <w:pPr>
                      <w:jc w:val="center"/>
                      <w:rPr>
                        <w:sz w:val="16"/>
                        <w:szCs w:val="16"/>
                      </w:rPr>
                    </w:pPr>
                    <w:r>
                      <w:rPr>
                        <w:rFonts w:ascii="Times New Roman" w:hAnsi="Times New Roman" w:cs="Times New Roman"/>
                        <w:color w:val="000000"/>
                        <w:sz w:val="16"/>
                        <w:szCs w:val="16"/>
                        <w:lang w:val="en-US" w:eastAsia="en-US"/>
                      </w:rPr>
                      <w:t>Спосіб стерилізації: ЕО=окис этилену, R</w:t>
                    </w:r>
                    <w:r>
                      <w:rPr>
                        <w:sz w:val="16"/>
                        <w:szCs w:val="16"/>
                      </w:rPr>
                      <w:t>=іррадіація</w:t>
                    </w:r>
                  </w:p>
                </w:txbxContent>
              </v:textbox>
            </v:rect>
            <v:rect id="_x0000_s1035" style="position:absolute;left:2308;top:3501;width:1222;height:270">
              <v:textbox style="mso-next-textbox:#_x0000_s1035">
                <w:txbxContent>
                  <w:p w:rsidR="00984AC8" w:rsidRDefault="00984AC8" w:rsidP="00984AC8">
                    <w:pPr>
                      <w:jc w:val="center"/>
                    </w:pPr>
                    <w:r>
                      <w:rPr>
                        <w:rFonts w:ascii="Times New Roman" w:hAnsi="Times New Roman" w:cs="Times New Roman"/>
                        <w:color w:val="000000"/>
                        <w:lang w:val="en-US" w:eastAsia="en-US"/>
                      </w:rPr>
                      <w:t>Опис голки</w:t>
                    </w:r>
                  </w:p>
                </w:txbxContent>
              </v:textbox>
            </v:rect>
            <v:rect id="_x0000_s1036" style="position:absolute;left:2308;top:3096;width:1087;height:270">
              <v:textbox style="mso-next-textbox:#_x0000_s1036">
                <w:txbxContent>
                  <w:p w:rsidR="00984AC8" w:rsidRDefault="00984AC8" w:rsidP="00984AC8">
                    <w:pPr>
                      <w:jc w:val="center"/>
                    </w:pPr>
                    <w:r>
                      <w:rPr>
                        <w:rFonts w:ascii="Times New Roman" w:hAnsi="Times New Roman" w:cs="Times New Roman"/>
                        <w:color w:val="000000"/>
                        <w:lang w:val="en-US" w:eastAsia="en-US"/>
                      </w:rPr>
                      <w:t>Код голки</w:t>
                    </w:r>
                  </w:p>
                </w:txbxContent>
              </v:textbox>
            </v:rect>
            <v:rect id="_x0000_s1037" style="position:absolute;left:2580;top:4581;width:1630;height:270">
              <v:textbox style="mso-next-textbox:#_x0000_s1037">
                <w:txbxContent>
                  <w:p w:rsidR="00984AC8" w:rsidRDefault="00984AC8" w:rsidP="00984AC8">
                    <w:pPr>
                      <w:jc w:val="center"/>
                    </w:pPr>
                    <w:r>
                      <w:rPr>
                        <w:rFonts w:ascii="Times New Roman" w:hAnsi="Times New Roman" w:cs="Times New Roman"/>
                        <w:color w:val="000000"/>
                        <w:lang w:val="en-US" w:eastAsia="en-US"/>
                      </w:rPr>
                      <w:t>Форма голки</w:t>
                    </w:r>
                  </w:p>
                </w:txbxContent>
              </v:textbox>
            </v:rect>
            <v:rect id="_x0000_s1038" style="position:absolute;left:4346;top:4581;width:1087;height:451">
              <v:textbox style="mso-next-textbox:#_x0000_s1038">
                <w:txbxContent>
                  <w:p w:rsidR="00984AC8" w:rsidRDefault="00984AC8" w:rsidP="00984AC8">
                    <w:pPr>
                      <w:jc w:val="center"/>
                    </w:pPr>
                    <w:r>
                      <w:rPr>
                        <w:rFonts w:ascii="Times New Roman" w:hAnsi="Times New Roman" w:cs="Times New Roman"/>
                        <w:color w:val="000000"/>
                        <w:lang w:val="en-US" w:eastAsia="en-US"/>
                      </w:rPr>
                      <w:t>Довжина нитки</w:t>
                    </w:r>
                  </w:p>
                </w:txbxContent>
              </v:textbox>
            </v:rect>
            <v:rect id="_x0000_s1039" style="position:absolute;left:8014;top:2421;width:1222;height:405">
              <v:textbox style="mso-next-textbox:#_x0000_s1039">
                <w:txbxContent>
                  <w:p w:rsidR="00984AC8" w:rsidRDefault="00984AC8" w:rsidP="00984AC8">
                    <w:pPr>
                      <w:jc w:val="center"/>
                    </w:pPr>
                    <w:r>
                      <w:rPr>
                        <w:rFonts w:ascii="Times New Roman" w:hAnsi="Times New Roman" w:cs="Times New Roman"/>
                        <w:color w:val="000000"/>
                        <w:lang w:val="en-US" w:eastAsia="en-US"/>
                      </w:rPr>
                      <w:t>Номер партії</w:t>
                    </w:r>
                  </w:p>
                </w:txbxContent>
              </v:textbox>
            </v:rect>
            <v:rect id="_x0000_s1040" style="position:absolute;left:2308;top:3906;width:1358;height:540">
              <v:textbox style="mso-next-textbox:#_x0000_s1040">
                <w:txbxContent>
                  <w:p w:rsidR="00984AC8" w:rsidRDefault="00984AC8" w:rsidP="00984AC8">
                    <w:pPr>
                      <w:jc w:val="center"/>
                    </w:pPr>
                    <w:r>
                      <w:rPr>
                        <w:rFonts w:ascii="Times New Roman" w:hAnsi="Times New Roman" w:cs="Times New Roman"/>
                        <w:color w:val="000000"/>
                        <w:lang w:val="en-US" w:eastAsia="en-US"/>
                      </w:rPr>
                      <w:t>Профіль кінчика голки</w:t>
                    </w:r>
                  </w:p>
                </w:txbxContent>
              </v:textbox>
            </v:rect>
            <v:rect id="_x0000_s1041" style="position:absolute;left:8150;top:3771;width:1086;height:270">
              <v:textbox style="mso-next-textbox:#_x0000_s1041">
                <w:txbxContent>
                  <w:p w:rsidR="00984AC8" w:rsidRDefault="00984AC8" w:rsidP="00984AC8">
                    <w:pPr>
                      <w:jc w:val="center"/>
                    </w:pPr>
                    <w:r>
                      <w:rPr>
                        <w:rFonts w:ascii="Times New Roman" w:hAnsi="Times New Roman" w:cs="Times New Roman"/>
                        <w:color w:val="000000"/>
                        <w:lang w:val="en-US" w:eastAsia="en-US"/>
                      </w:rPr>
                      <w:t>СЕ марка</w:t>
                    </w:r>
                  </w:p>
                </w:txbxContent>
              </v:textbox>
            </v:rect>
            <v:rect id="_x0000_s1042" style="position:absolute;left:7334;top:4581;width:1373;height:540">
              <v:textbox style="mso-next-textbox:#_x0000_s1042">
                <w:txbxContent>
                  <w:p w:rsidR="00984AC8" w:rsidRDefault="00984AC8" w:rsidP="00984AC8">
                    <w:pPr>
                      <w:jc w:val="center"/>
                    </w:pPr>
                    <w:r>
                      <w:rPr>
                        <w:rFonts w:ascii="Times New Roman" w:hAnsi="Times New Roman" w:cs="Times New Roman"/>
                        <w:color w:val="000000"/>
                        <w:lang w:val="en-US" w:eastAsia="en-US"/>
                      </w:rPr>
                      <w:t>Повторно не використовувати</w:t>
                    </w:r>
                  </w:p>
                </w:txbxContent>
              </v:textbox>
            </v:rect>
            <v:shape id="_x0000_s1043" type="#_x0000_t75" style="position:absolute;left:3938;top:1881;width:4076;height:2412">
              <v:imagedata r:id="rId18" o:title=""/>
            </v:shape>
            <v:line id="_x0000_s1044" style="position:absolute;flip:x y" from="4210,1476" to="5297,2556">
              <v:stroke endarrow="block"/>
            </v:line>
            <v:line id="_x0000_s1045" style="position:absolute;flip:x y" from="5840,1476" to="6655,2421">
              <v:stroke endarrow="block"/>
            </v:line>
            <v:line id="_x0000_s1046" style="position:absolute;flip:y" from="7606,1476" to="7878,2556">
              <v:stroke endarrow="block"/>
            </v:line>
            <v:line id="_x0000_s1047" style="position:absolute;flip:x y" from="3531,2016" to="4482,2421">
              <v:stroke endarrow="block"/>
            </v:line>
            <v:line id="_x0000_s1048" style="position:absolute;flip:x y" from="3666,2556" to="4346,2691">
              <v:stroke endarrow="block"/>
            </v:line>
            <v:line id="_x0000_s1049" style="position:absolute;flip:x" from="3395,2961" to="4482,3096">
              <v:stroke endarrow="block"/>
            </v:line>
            <v:line id="_x0000_s1050" style="position:absolute;flip:x" from="3531,3096" to="4346,3636">
              <v:stroke endarrow="block"/>
            </v:line>
            <v:line id="_x0000_s1051" style="position:absolute;flip:x" from="3666,3501" to="4482,4176">
              <v:stroke endarrow="block"/>
            </v:line>
            <v:line id="_x0000_s1052" style="position:absolute;flip:x" from="3938,3636" to="4482,4581">
              <v:stroke endarrow="block"/>
            </v:line>
            <v:line id="_x0000_s1053" style="position:absolute" from="4617,4041" to="4753,4581">
              <v:stroke endarrow="block"/>
            </v:line>
            <v:line id="_x0000_s1054" style="position:absolute" from="5568,3771" to="6112,4581">
              <v:stroke endarrow="block"/>
            </v:line>
            <v:line id="_x0000_s1055" style="position:absolute" from="5840,3771" to="7606,4581">
              <v:stroke endarrow="block"/>
            </v:line>
            <v:line id="_x0000_s1056" style="position:absolute;flip:y" from="7606,2826" to="8421,3636">
              <v:stroke endarrow="block"/>
            </v:line>
            <v:line id="_x0000_s1057" style="position:absolute;flip:y" from="7470,3501" to="8150,3906">
              <v:stroke endarrow="block"/>
            </v:line>
            <v:line id="_x0000_s1058" style="position:absolute" from="6519,3771" to="8150,3906">
              <v:stroke endarrow="block"/>
            </v:line>
            <v:line id="_x0000_s1059" style="position:absolute" from="6112,3771" to="8150,4311">
              <v:stroke endarrow="block"/>
            </v:line>
            <v:rect id="_x0000_s1060" style="position:absolute;left:8150;top:4116;width:1320;height:405">
              <v:textbox style="mso-next-textbox:#_x0000_s1060">
                <w:txbxContent>
                  <w:p w:rsidR="00984AC8" w:rsidRDefault="00984AC8" w:rsidP="00984AC8">
                    <w:pPr>
                      <w:rPr>
                        <w:sz w:val="18"/>
                        <w:szCs w:val="18"/>
                      </w:rPr>
                    </w:pPr>
                    <w:r>
                      <w:rPr>
                        <w:rFonts w:ascii="Times New Roman" w:hAnsi="Times New Roman" w:cs="Times New Roman"/>
                        <w:color w:val="000000"/>
                        <w:sz w:val="18"/>
                        <w:szCs w:val="18"/>
                        <w:lang w:val="en-US" w:eastAsia="en-US"/>
                      </w:rPr>
                      <w:t>Див. інструкцію по застосуванню</w:t>
                    </w:r>
                  </w:p>
                </w:txbxContent>
              </v:textbox>
            </v:rect>
            <v:shapetype id="_x0000_t32" coordsize="21600,21600" o:spt="32" o:oned="t" path="m,l21600,21600e" filled="f">
              <v:path arrowok="t" fillok="f" o:connecttype="none"/>
              <o:lock v:ext="edit" shapetype="t"/>
            </v:shapetype>
            <v:shape id="_x0000_s1061" type="#_x0000_t32" style="position:absolute;left:6299;top:2055;width:491;height:1170;flip:y" o:connectortype="straight">
              <v:stroke endarrow="block"/>
            </v:shape>
            <w10:wrap type="none"/>
            <w10:anchorlock/>
          </v:group>
        </w:pict>
      </w:r>
    </w:p>
    <w:p w:rsidR="00984AC8" w:rsidRPr="00847E0B" w:rsidRDefault="00984AC8" w:rsidP="00984AC8">
      <w:pPr>
        <w:pStyle w:val="1"/>
        <w:widowControl w:val="0"/>
        <w:spacing w:before="120" w:after="120" w:line="360" w:lineRule="auto"/>
        <w:jc w:val="center"/>
        <w:rPr>
          <w:sz w:val="28"/>
          <w:szCs w:val="28"/>
          <w:lang w:val="uk-UA"/>
        </w:rPr>
      </w:pPr>
      <w:r w:rsidRPr="00BB0E01">
        <w:rPr>
          <w:iCs/>
          <w:sz w:val="28"/>
          <w:szCs w:val="28"/>
          <w:lang w:val="uk-UA"/>
        </w:rPr>
        <w:t>Рис.</w:t>
      </w:r>
      <w:r w:rsidRPr="00847E0B">
        <w:rPr>
          <w:sz w:val="28"/>
          <w:szCs w:val="28"/>
          <w:lang w:val="uk-UA"/>
        </w:rPr>
        <w:t xml:space="preserve"> </w:t>
      </w:r>
      <w:r>
        <w:rPr>
          <w:sz w:val="28"/>
          <w:szCs w:val="28"/>
          <w:lang w:val="uk-UA"/>
        </w:rPr>
        <w:t>74</w:t>
      </w:r>
      <w:r w:rsidRPr="00847E0B">
        <w:rPr>
          <w:sz w:val="28"/>
          <w:szCs w:val="28"/>
          <w:lang w:val="uk-UA"/>
        </w:rPr>
        <w:t>.</w:t>
      </w:r>
      <w:r w:rsidRPr="00847E0B">
        <w:rPr>
          <w:sz w:val="28"/>
          <w:szCs w:val="28"/>
          <w:lang w:val="ru-RU"/>
        </w:rPr>
        <w:t xml:space="preserve"> </w:t>
      </w:r>
      <w:r w:rsidRPr="00847E0B">
        <w:rPr>
          <w:sz w:val="28"/>
          <w:szCs w:val="28"/>
          <w:lang w:val="uk-UA"/>
        </w:rPr>
        <w:t>Маркування індивідуальної упаковки шовного матеріалу «Вікрил»</w:t>
      </w:r>
    </w:p>
    <w:p w:rsidR="00984AC8" w:rsidRDefault="00984AC8" w:rsidP="00984AC8">
      <w:pPr>
        <w:pStyle w:val="ListParagraph"/>
        <w:spacing w:after="120" w:line="360" w:lineRule="auto"/>
        <w:ind w:left="0" w:firstLine="709"/>
        <w:jc w:val="both"/>
        <w:rPr>
          <w:rFonts w:ascii="Times New Roman" w:hAnsi="Times New Roman"/>
          <w:b/>
          <w:bCs/>
          <w:i/>
          <w:iCs/>
          <w:sz w:val="28"/>
          <w:szCs w:val="28"/>
          <w:lang w:val="uk-UA"/>
        </w:rPr>
      </w:pPr>
    </w:p>
    <w:p w:rsidR="00984AC8" w:rsidRPr="00847E0B" w:rsidRDefault="00984AC8" w:rsidP="00984AC8">
      <w:pPr>
        <w:pStyle w:val="ListParagraph"/>
        <w:spacing w:after="120" w:line="360" w:lineRule="auto"/>
        <w:ind w:left="0" w:firstLine="709"/>
        <w:jc w:val="both"/>
        <w:rPr>
          <w:rFonts w:ascii="Times New Roman" w:hAnsi="Times New Roman"/>
          <w:sz w:val="28"/>
          <w:szCs w:val="28"/>
          <w:lang w:val="uk-UA"/>
        </w:rPr>
      </w:pPr>
      <w:r w:rsidRPr="009061EC">
        <w:rPr>
          <w:rFonts w:ascii="Times New Roman" w:hAnsi="Times New Roman"/>
          <w:b/>
          <w:i/>
          <w:sz w:val="28"/>
          <w:szCs w:val="28"/>
          <w:lang w:val="uk-UA"/>
        </w:rPr>
        <w:t>Зверніть увагу!</w:t>
      </w:r>
      <w:r>
        <w:rPr>
          <w:rFonts w:ascii="Times New Roman" w:hAnsi="Times New Roman"/>
          <w:b/>
          <w:i/>
          <w:sz w:val="28"/>
          <w:szCs w:val="28"/>
          <w:lang w:val="uk-UA"/>
        </w:rPr>
        <w:t xml:space="preserve"> </w:t>
      </w:r>
      <w:r w:rsidRPr="00847E0B">
        <w:rPr>
          <w:rFonts w:ascii="Times New Roman" w:hAnsi="Times New Roman"/>
          <w:b/>
          <w:bCs/>
          <w:i/>
          <w:iCs/>
          <w:sz w:val="28"/>
          <w:szCs w:val="28"/>
          <w:lang w:val="uk-UA"/>
        </w:rPr>
        <w:t>Марк</w:t>
      </w:r>
      <w:r>
        <w:rPr>
          <w:rFonts w:ascii="Times New Roman" w:hAnsi="Times New Roman"/>
          <w:b/>
          <w:bCs/>
          <w:i/>
          <w:iCs/>
          <w:sz w:val="28"/>
          <w:szCs w:val="28"/>
          <w:lang w:val="uk-UA"/>
        </w:rPr>
        <w:t>о</w:t>
      </w:r>
      <w:r w:rsidRPr="00847E0B">
        <w:rPr>
          <w:rFonts w:ascii="Times New Roman" w:hAnsi="Times New Roman"/>
          <w:b/>
          <w:bCs/>
          <w:i/>
          <w:iCs/>
          <w:sz w:val="28"/>
          <w:szCs w:val="28"/>
          <w:lang w:val="uk-UA"/>
        </w:rPr>
        <w:t>вання.</w:t>
      </w:r>
      <w:r w:rsidRPr="00847E0B">
        <w:rPr>
          <w:rFonts w:ascii="Times New Roman" w:hAnsi="Times New Roman"/>
          <w:sz w:val="28"/>
          <w:szCs w:val="28"/>
          <w:lang w:val="uk-UA"/>
        </w:rPr>
        <w:t xml:space="preserve"> На споживацьку та групову упаковку наносять надпис або наклейку з вказанням:</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найменування підприємства-виробника та його товарний знак;</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найменування продукції;</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умовних позначок, номера та марки;</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виду одиниць продукції та довжини нитки;</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кількості одиниць продукції;</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номера партії;</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дати виготовлення;</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позначення стандарту.</w:t>
      </w:r>
    </w:p>
    <w:p w:rsidR="00984AC8" w:rsidRPr="00847E0B" w:rsidRDefault="00984AC8" w:rsidP="00984AC8">
      <w:pPr>
        <w:pStyle w:val="ListParagraph"/>
        <w:spacing w:after="120" w:line="360" w:lineRule="auto"/>
        <w:ind w:left="0" w:firstLine="709"/>
        <w:jc w:val="both"/>
        <w:rPr>
          <w:rFonts w:ascii="Times New Roman" w:hAnsi="Times New Roman"/>
          <w:sz w:val="28"/>
          <w:szCs w:val="28"/>
          <w:lang w:val="uk-UA"/>
        </w:rPr>
      </w:pPr>
      <w:r w:rsidRPr="00847E0B">
        <w:rPr>
          <w:rFonts w:ascii="Times New Roman" w:hAnsi="Times New Roman"/>
          <w:sz w:val="28"/>
          <w:szCs w:val="28"/>
          <w:lang w:val="uk-UA"/>
        </w:rPr>
        <w:t>Кожен ящик має два ярлики (один укладають в середину, а другий наклеюють ззовні) з вказанням:</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найменування підприємства-виробника та його товарний знак;</w:t>
      </w:r>
    </w:p>
    <w:p w:rsidR="00984AC8" w:rsidRPr="00847E0B" w:rsidRDefault="00984AC8" w:rsidP="00984AC8">
      <w:pPr>
        <w:pStyle w:val="ListParagraph"/>
        <w:numPr>
          <w:ilvl w:val="0"/>
          <w:numId w:val="9"/>
        </w:numPr>
        <w:spacing w:after="120" w:line="360" w:lineRule="auto"/>
        <w:contextualSpacing w:val="0"/>
        <w:jc w:val="both"/>
        <w:rPr>
          <w:rFonts w:ascii="Times New Roman" w:hAnsi="Times New Roman"/>
          <w:sz w:val="28"/>
          <w:szCs w:val="28"/>
          <w:lang w:val="uk-UA"/>
        </w:rPr>
      </w:pPr>
      <w:r w:rsidRPr="00847E0B">
        <w:rPr>
          <w:rFonts w:ascii="Times New Roman" w:hAnsi="Times New Roman"/>
          <w:sz w:val="28"/>
          <w:szCs w:val="28"/>
          <w:lang w:val="uk-UA"/>
        </w:rPr>
        <w:t>найменування продукції;</w:t>
      </w:r>
    </w:p>
    <w:p w:rsidR="00984AC8" w:rsidRPr="00847E0B" w:rsidRDefault="00984AC8" w:rsidP="00984AC8">
      <w:pPr>
        <w:pStyle w:val="ListParagraph"/>
        <w:numPr>
          <w:ilvl w:val="0"/>
          <w:numId w:val="10"/>
        </w:numPr>
        <w:spacing w:after="120" w:line="360" w:lineRule="auto"/>
        <w:ind w:left="1418"/>
        <w:contextualSpacing w:val="0"/>
        <w:jc w:val="both"/>
        <w:rPr>
          <w:rFonts w:ascii="Times New Roman" w:hAnsi="Times New Roman"/>
          <w:sz w:val="28"/>
          <w:szCs w:val="28"/>
          <w:lang w:val="uk-UA"/>
        </w:rPr>
      </w:pPr>
      <w:r w:rsidRPr="00847E0B">
        <w:rPr>
          <w:rFonts w:ascii="Times New Roman" w:hAnsi="Times New Roman"/>
          <w:sz w:val="28"/>
          <w:szCs w:val="28"/>
          <w:lang w:val="uk-UA"/>
        </w:rPr>
        <w:lastRenderedPageBreak/>
        <w:t>умовного позначення;</w:t>
      </w:r>
    </w:p>
    <w:p w:rsidR="00984AC8" w:rsidRPr="00847E0B" w:rsidRDefault="00984AC8" w:rsidP="00984AC8">
      <w:pPr>
        <w:pStyle w:val="ListParagraph"/>
        <w:numPr>
          <w:ilvl w:val="0"/>
          <w:numId w:val="10"/>
        </w:numPr>
        <w:spacing w:after="120" w:line="360" w:lineRule="auto"/>
        <w:ind w:left="1418"/>
        <w:contextualSpacing w:val="0"/>
        <w:jc w:val="both"/>
        <w:rPr>
          <w:rFonts w:ascii="Times New Roman" w:hAnsi="Times New Roman"/>
          <w:sz w:val="28"/>
          <w:szCs w:val="28"/>
          <w:lang w:val="uk-UA"/>
        </w:rPr>
      </w:pPr>
      <w:r w:rsidRPr="00847E0B">
        <w:rPr>
          <w:rFonts w:ascii="Times New Roman" w:hAnsi="Times New Roman"/>
          <w:sz w:val="28"/>
          <w:szCs w:val="28"/>
          <w:lang w:val="uk-UA"/>
        </w:rPr>
        <w:t>кількості;</w:t>
      </w:r>
    </w:p>
    <w:p w:rsidR="00984AC8" w:rsidRPr="00847E0B" w:rsidRDefault="00984AC8" w:rsidP="00984AC8">
      <w:pPr>
        <w:pStyle w:val="ListParagraph"/>
        <w:numPr>
          <w:ilvl w:val="0"/>
          <w:numId w:val="10"/>
        </w:numPr>
        <w:spacing w:after="120" w:line="360" w:lineRule="auto"/>
        <w:ind w:left="1418"/>
        <w:contextualSpacing w:val="0"/>
        <w:jc w:val="both"/>
        <w:rPr>
          <w:rFonts w:ascii="Times New Roman" w:hAnsi="Times New Roman"/>
          <w:sz w:val="28"/>
          <w:szCs w:val="28"/>
          <w:lang w:val="uk-UA"/>
        </w:rPr>
      </w:pPr>
      <w:r w:rsidRPr="00847E0B">
        <w:rPr>
          <w:rFonts w:ascii="Times New Roman" w:hAnsi="Times New Roman"/>
          <w:sz w:val="28"/>
          <w:szCs w:val="28"/>
          <w:lang w:val="uk-UA"/>
        </w:rPr>
        <w:t>даних щодо прийому відділом технічного контролю;</w:t>
      </w:r>
    </w:p>
    <w:p w:rsidR="00984AC8" w:rsidRPr="00847E0B" w:rsidRDefault="00984AC8" w:rsidP="00984AC8">
      <w:pPr>
        <w:pStyle w:val="ListParagraph"/>
        <w:numPr>
          <w:ilvl w:val="0"/>
          <w:numId w:val="10"/>
        </w:numPr>
        <w:spacing w:after="120" w:line="360" w:lineRule="auto"/>
        <w:ind w:left="1418"/>
        <w:contextualSpacing w:val="0"/>
        <w:jc w:val="both"/>
        <w:rPr>
          <w:rFonts w:ascii="Times New Roman" w:hAnsi="Times New Roman"/>
          <w:sz w:val="28"/>
          <w:szCs w:val="28"/>
          <w:lang w:val="uk-UA"/>
        </w:rPr>
      </w:pPr>
      <w:r w:rsidRPr="00847E0B">
        <w:rPr>
          <w:rFonts w:ascii="Times New Roman" w:hAnsi="Times New Roman"/>
          <w:sz w:val="28"/>
          <w:szCs w:val="28"/>
          <w:lang w:val="uk-UA"/>
        </w:rPr>
        <w:t>дати випуску;</w:t>
      </w:r>
    </w:p>
    <w:p w:rsidR="00984AC8" w:rsidRPr="00847E0B" w:rsidRDefault="00984AC8" w:rsidP="00984AC8">
      <w:pPr>
        <w:pStyle w:val="ListParagraph"/>
        <w:numPr>
          <w:ilvl w:val="0"/>
          <w:numId w:val="10"/>
        </w:numPr>
        <w:spacing w:after="120" w:line="360" w:lineRule="auto"/>
        <w:ind w:left="1418"/>
        <w:contextualSpacing w:val="0"/>
        <w:jc w:val="both"/>
        <w:rPr>
          <w:rFonts w:ascii="Times New Roman" w:hAnsi="Times New Roman"/>
          <w:sz w:val="28"/>
          <w:szCs w:val="28"/>
          <w:lang w:val="uk-UA"/>
        </w:rPr>
      </w:pPr>
      <w:r w:rsidRPr="00847E0B">
        <w:rPr>
          <w:rFonts w:ascii="Times New Roman" w:hAnsi="Times New Roman"/>
          <w:sz w:val="28"/>
          <w:szCs w:val="28"/>
          <w:lang w:val="uk-UA"/>
        </w:rPr>
        <w:t>номера стандарту.</w:t>
      </w:r>
    </w:p>
    <w:p w:rsidR="00984AC8" w:rsidRPr="00847E0B" w:rsidRDefault="00984AC8" w:rsidP="00984AC8">
      <w:pPr>
        <w:pStyle w:val="ListParagraph"/>
        <w:spacing w:after="120" w:line="360" w:lineRule="auto"/>
        <w:ind w:left="0" w:firstLine="709"/>
        <w:jc w:val="both"/>
        <w:rPr>
          <w:rFonts w:ascii="Times New Roman" w:hAnsi="Times New Roman"/>
          <w:sz w:val="28"/>
          <w:szCs w:val="28"/>
          <w:lang w:val="uk-UA"/>
        </w:rPr>
      </w:pPr>
      <w:r w:rsidRPr="00847E0B">
        <w:rPr>
          <w:rFonts w:ascii="Times New Roman" w:hAnsi="Times New Roman"/>
          <w:sz w:val="28"/>
          <w:szCs w:val="28"/>
          <w:lang w:val="uk-UA"/>
        </w:rPr>
        <w:t>На транспортну тару наносять маніпуляційні знаки «</w:t>
      </w:r>
      <w:r w:rsidRPr="00847E0B">
        <w:rPr>
          <w:rFonts w:ascii="Times New Roman" w:hAnsi="Times New Roman"/>
          <w:sz w:val="28"/>
          <w:szCs w:val="28"/>
        </w:rPr>
        <w:t>Боїться вологості»</w:t>
      </w:r>
      <w:r w:rsidRPr="00847E0B">
        <w:rPr>
          <w:rFonts w:ascii="Times New Roman" w:hAnsi="Times New Roman"/>
          <w:sz w:val="28"/>
          <w:szCs w:val="28"/>
          <w:lang w:val="uk-UA"/>
        </w:rPr>
        <w:t>, «Обережно, крихке» (для стерильних, упакованих в ампули).</w:t>
      </w:r>
    </w:p>
    <w:p w:rsidR="00984AC8" w:rsidRPr="00847E0B" w:rsidRDefault="00984AC8" w:rsidP="00984AC8">
      <w:pPr>
        <w:pStyle w:val="ListParagraph"/>
        <w:spacing w:after="120" w:line="360" w:lineRule="auto"/>
        <w:ind w:left="0" w:firstLine="709"/>
        <w:jc w:val="both"/>
        <w:rPr>
          <w:rFonts w:ascii="Times New Roman" w:hAnsi="Times New Roman"/>
          <w:sz w:val="28"/>
          <w:szCs w:val="28"/>
          <w:lang w:val="uk-UA"/>
        </w:rPr>
      </w:pPr>
      <w:r w:rsidRPr="009061EC">
        <w:rPr>
          <w:rFonts w:ascii="Times New Roman" w:hAnsi="Times New Roman"/>
          <w:b/>
          <w:i/>
          <w:sz w:val="28"/>
          <w:szCs w:val="28"/>
          <w:lang w:val="uk-UA"/>
        </w:rPr>
        <w:t>Зверніть увагу!</w:t>
      </w:r>
      <w:r>
        <w:rPr>
          <w:rFonts w:ascii="Times New Roman" w:hAnsi="Times New Roman"/>
          <w:b/>
          <w:i/>
          <w:sz w:val="28"/>
          <w:szCs w:val="28"/>
          <w:lang w:val="uk-UA"/>
        </w:rPr>
        <w:t xml:space="preserve"> </w:t>
      </w:r>
      <w:r w:rsidRPr="00847E0B">
        <w:rPr>
          <w:rFonts w:ascii="Times New Roman" w:hAnsi="Times New Roman"/>
          <w:b/>
          <w:bCs/>
          <w:i/>
          <w:iCs/>
          <w:sz w:val="28"/>
          <w:szCs w:val="28"/>
          <w:lang w:val="uk-UA"/>
        </w:rPr>
        <w:t>Загальні вимоги до зберігання  шовних матеріалів і голок хірургічних</w:t>
      </w:r>
      <w:r>
        <w:rPr>
          <w:rFonts w:ascii="Times New Roman" w:hAnsi="Times New Roman"/>
          <w:b/>
          <w:bCs/>
          <w:i/>
          <w:iCs/>
          <w:sz w:val="28"/>
          <w:szCs w:val="28"/>
          <w:lang w:val="uk-UA"/>
        </w:rPr>
        <w:t xml:space="preserve">. </w:t>
      </w:r>
      <w:r w:rsidRPr="00847E0B">
        <w:rPr>
          <w:rFonts w:ascii="Times New Roman" w:hAnsi="Times New Roman"/>
          <w:sz w:val="28"/>
          <w:szCs w:val="28"/>
          <w:lang w:val="uk-UA"/>
        </w:rPr>
        <w:t>Шовні матеріали та голки хірургічні повинні зберігатись в пакованні,  у провітрюваних приміщеннях в умовах, що запобігають їх забрудненню, механічному пошкодженню та дії сонячних променів. Їх необхідно розташовувати на подтоварниках та стелажах на відстані від підлоги не менш ніж 20 см, не торкаючись стіни та опалювальних приладів. Температура повітря у приміщеннях від 5 до 20°С, відносна вологість – не більше 65 %.</w:t>
      </w:r>
    </w:p>
    <w:p w:rsidR="00984AC8" w:rsidRPr="00847E0B" w:rsidRDefault="00984AC8" w:rsidP="00984AC8">
      <w:pPr>
        <w:pStyle w:val="1"/>
        <w:widowControl w:val="0"/>
        <w:spacing w:line="360" w:lineRule="auto"/>
        <w:ind w:firstLine="708"/>
        <w:jc w:val="both"/>
        <w:rPr>
          <w:color w:val="auto"/>
          <w:sz w:val="28"/>
          <w:szCs w:val="28"/>
          <w:lang w:val="ru-RU"/>
        </w:rPr>
      </w:pPr>
      <w:r w:rsidRPr="00847E0B">
        <w:rPr>
          <w:sz w:val="28"/>
          <w:szCs w:val="28"/>
          <w:lang w:val="ru-RU"/>
        </w:rPr>
        <w:t xml:space="preserve">Шовні матеріали не повинні використовуватися </w:t>
      </w:r>
      <w:proofErr w:type="gramStart"/>
      <w:r w:rsidRPr="00847E0B">
        <w:rPr>
          <w:sz w:val="28"/>
          <w:szCs w:val="28"/>
          <w:lang w:val="ru-RU"/>
        </w:rPr>
        <w:t>п</w:t>
      </w:r>
      <w:proofErr w:type="gramEnd"/>
      <w:r w:rsidRPr="00847E0B">
        <w:rPr>
          <w:sz w:val="28"/>
          <w:szCs w:val="28"/>
          <w:lang w:val="ru-RU"/>
        </w:rPr>
        <w:t>ісля закінчення терміну придатності, указанного на пакованні. Зазвичай для шовних матеріалів, що розмоктуються терміну придатності складає 3 роки, для тих, що не розмоктуються, - 5 років. До кінця терміну придатності міцність ниток дещо знижується, у цьому випадку слід застосовувати нитку на один умовний розмі</w:t>
      </w:r>
      <w:proofErr w:type="gramStart"/>
      <w:r w:rsidRPr="00847E0B">
        <w:rPr>
          <w:sz w:val="28"/>
          <w:szCs w:val="28"/>
          <w:lang w:val="ru-RU"/>
        </w:rPr>
        <w:t>р</w:t>
      </w:r>
      <w:proofErr w:type="gramEnd"/>
      <w:r w:rsidRPr="00847E0B">
        <w:rPr>
          <w:sz w:val="28"/>
          <w:szCs w:val="28"/>
          <w:lang w:val="ru-RU"/>
        </w:rPr>
        <w:t xml:space="preserve"> більше.</w:t>
      </w:r>
    </w:p>
    <w:p w:rsidR="00984AC8" w:rsidRPr="00847E0B" w:rsidRDefault="00984AC8" w:rsidP="00984AC8">
      <w:pPr>
        <w:spacing w:line="360" w:lineRule="auto"/>
        <w:ind w:firstLine="708"/>
        <w:jc w:val="both"/>
        <w:rPr>
          <w:rFonts w:ascii="Times New Roman" w:hAnsi="Times New Roman" w:cs="Times New Roman"/>
          <w:sz w:val="28"/>
          <w:szCs w:val="28"/>
          <w:lang w:val="uk-UA"/>
        </w:rPr>
      </w:pPr>
      <w:r w:rsidRPr="00847E0B">
        <w:rPr>
          <w:rFonts w:ascii="Times New Roman" w:hAnsi="Times New Roman" w:cs="Times New Roman"/>
          <w:sz w:val="28"/>
          <w:szCs w:val="28"/>
        </w:rPr>
        <w:t>Особливо важливо це для синтетичних ниток, що розсмоктуються, які при нагріванні вище 30</w:t>
      </w:r>
      <w:proofErr w:type="gramStart"/>
      <w:r w:rsidRPr="00847E0B">
        <w:rPr>
          <w:rFonts w:ascii="Times New Roman" w:hAnsi="Times New Roman"/>
          <w:sz w:val="28"/>
          <w:szCs w:val="28"/>
          <w:lang w:val="uk-UA"/>
        </w:rPr>
        <w:t>°</w:t>
      </w:r>
      <w:r w:rsidRPr="00847E0B">
        <w:rPr>
          <w:rFonts w:ascii="Times New Roman" w:hAnsi="Times New Roman" w:cs="Times New Roman"/>
          <w:sz w:val="28"/>
          <w:szCs w:val="28"/>
        </w:rPr>
        <w:t>С</w:t>
      </w:r>
      <w:proofErr w:type="gramEnd"/>
      <w:r w:rsidRPr="00847E0B">
        <w:rPr>
          <w:rFonts w:ascii="Times New Roman" w:hAnsi="Times New Roman" w:cs="Times New Roman"/>
          <w:sz w:val="28"/>
          <w:szCs w:val="28"/>
        </w:rPr>
        <w:t xml:space="preserve"> або охолодженні нижче 0</w:t>
      </w:r>
      <w:r w:rsidRPr="00847E0B">
        <w:rPr>
          <w:rFonts w:ascii="Times New Roman" w:hAnsi="Times New Roman" w:cs="Times New Roman"/>
          <w:sz w:val="28"/>
          <w:szCs w:val="28"/>
          <w:vertAlign w:val="superscript"/>
        </w:rPr>
        <w:t>0</w:t>
      </w:r>
      <w:r w:rsidRPr="00847E0B">
        <w:rPr>
          <w:rFonts w:ascii="Times New Roman" w:hAnsi="Times New Roman" w:cs="Times New Roman"/>
          <w:sz w:val="28"/>
          <w:szCs w:val="28"/>
        </w:rPr>
        <w:t xml:space="preserve">С змінюють свої властивості і втрачають </w:t>
      </w:r>
      <w:r w:rsidRPr="00847E0B">
        <w:rPr>
          <w:rFonts w:ascii="Times New Roman" w:hAnsi="Times New Roman" w:cs="Times New Roman"/>
          <w:sz w:val="28"/>
          <w:szCs w:val="28"/>
          <w:lang w:val="uk-UA"/>
        </w:rPr>
        <w:t>міцність.</w:t>
      </w:r>
    </w:p>
    <w:p w:rsidR="00984AC8" w:rsidRDefault="00984AC8" w:rsidP="00984AC8">
      <w:pPr>
        <w:pStyle w:val="1"/>
        <w:widowControl w:val="0"/>
        <w:spacing w:line="360" w:lineRule="auto"/>
        <w:ind w:firstLine="720"/>
        <w:jc w:val="both"/>
        <w:rPr>
          <w:sz w:val="28"/>
          <w:szCs w:val="28"/>
          <w:lang w:val="ru-RU"/>
        </w:rPr>
      </w:pPr>
      <w:r w:rsidRPr="00847E0B">
        <w:rPr>
          <w:sz w:val="28"/>
          <w:szCs w:val="28"/>
          <w:lang w:val="ru-RU"/>
        </w:rPr>
        <w:t xml:space="preserve">Неприпустимо більше 24 годин зберігати нитки в </w:t>
      </w:r>
      <w:proofErr w:type="gramStart"/>
      <w:r w:rsidRPr="00847E0B">
        <w:rPr>
          <w:sz w:val="28"/>
          <w:szCs w:val="28"/>
          <w:lang w:val="ru-RU"/>
        </w:rPr>
        <w:t>в</w:t>
      </w:r>
      <w:proofErr w:type="gramEnd"/>
      <w:r w:rsidRPr="00847E0B">
        <w:rPr>
          <w:sz w:val="28"/>
          <w:szCs w:val="28"/>
          <w:lang w:val="ru-RU"/>
        </w:rPr>
        <w:t xml:space="preserve">ідкритих індивідуальних упаковках. Крім </w:t>
      </w:r>
      <w:proofErr w:type="gramStart"/>
      <w:r w:rsidRPr="00847E0B">
        <w:rPr>
          <w:sz w:val="28"/>
          <w:szCs w:val="28"/>
          <w:lang w:val="ru-RU"/>
        </w:rPr>
        <w:t>м</w:t>
      </w:r>
      <w:proofErr w:type="gramEnd"/>
      <w:r w:rsidRPr="00847E0B">
        <w:rPr>
          <w:sz w:val="28"/>
          <w:szCs w:val="28"/>
          <w:lang w:val="ru-RU"/>
        </w:rPr>
        <w:t xml:space="preserve">іркувань асептики, слід враховувати, що синтетичні нитки що розсмоктуються починають абсорбувати атмосферну вологу і можуть руйнуватися. </w:t>
      </w:r>
      <w:proofErr w:type="gramStart"/>
      <w:r w:rsidRPr="00847E0B">
        <w:rPr>
          <w:sz w:val="28"/>
          <w:szCs w:val="28"/>
          <w:lang w:val="ru-RU"/>
        </w:rPr>
        <w:t>З</w:t>
      </w:r>
      <w:proofErr w:type="gramEnd"/>
      <w:r w:rsidRPr="00847E0B">
        <w:rPr>
          <w:sz w:val="28"/>
          <w:szCs w:val="28"/>
          <w:lang w:val="ru-RU"/>
        </w:rPr>
        <w:t xml:space="preserve"> цих же причин їх не можна стерилізувати (ні в рідких середовищах, ні навіть в параформаліновій камері). </w:t>
      </w:r>
      <w:proofErr w:type="gramStart"/>
      <w:r w:rsidRPr="00847E0B">
        <w:rPr>
          <w:sz w:val="28"/>
          <w:szCs w:val="28"/>
          <w:lang w:val="ru-RU"/>
        </w:rPr>
        <w:t>Допускається</w:t>
      </w:r>
      <w:proofErr w:type="gramEnd"/>
      <w:r w:rsidRPr="00847E0B">
        <w:rPr>
          <w:sz w:val="28"/>
          <w:szCs w:val="28"/>
          <w:lang w:val="ru-RU"/>
        </w:rPr>
        <w:t xml:space="preserve"> </w:t>
      </w:r>
      <w:r w:rsidRPr="00847E0B">
        <w:rPr>
          <w:sz w:val="28"/>
          <w:szCs w:val="28"/>
          <w:lang w:val="ru-RU"/>
        </w:rPr>
        <w:lastRenderedPageBreak/>
        <w:t>зберігати нитки в закритих індивідуальних упаковках з фольги без зовнішнього конверта в параформаліновій камері.</w:t>
      </w:r>
    </w:p>
    <w:p w:rsidR="00984AC8" w:rsidRDefault="00984AC8" w:rsidP="00984AC8">
      <w:pPr>
        <w:pStyle w:val="1"/>
        <w:widowControl w:val="0"/>
        <w:spacing w:line="360" w:lineRule="auto"/>
        <w:ind w:firstLine="720"/>
        <w:jc w:val="both"/>
        <w:rPr>
          <w:color w:val="auto"/>
          <w:sz w:val="28"/>
          <w:szCs w:val="28"/>
          <w:lang w:val="ru-RU"/>
        </w:rPr>
      </w:pPr>
    </w:p>
    <w:p w:rsidR="00984AC8" w:rsidRDefault="00984AC8" w:rsidP="00984AC8">
      <w:pPr>
        <w:pStyle w:val="1"/>
        <w:widowControl w:val="0"/>
        <w:spacing w:line="360" w:lineRule="auto"/>
        <w:ind w:firstLine="720"/>
        <w:jc w:val="both"/>
        <w:rPr>
          <w:color w:val="auto"/>
          <w:sz w:val="28"/>
          <w:szCs w:val="28"/>
          <w:lang w:val="ru-RU"/>
        </w:rPr>
      </w:pPr>
    </w:p>
    <w:p w:rsidR="00984AC8" w:rsidRPr="00847E0B" w:rsidRDefault="00984AC8" w:rsidP="00984AC8">
      <w:pPr>
        <w:pStyle w:val="1"/>
        <w:widowControl w:val="0"/>
        <w:spacing w:line="360" w:lineRule="auto"/>
        <w:ind w:firstLine="720"/>
        <w:jc w:val="both"/>
        <w:rPr>
          <w:color w:val="auto"/>
          <w:sz w:val="28"/>
          <w:szCs w:val="28"/>
          <w:lang w:val="ru-RU"/>
        </w:rPr>
      </w:pPr>
    </w:p>
    <w:p w:rsidR="00984AC8" w:rsidRPr="00847E0B" w:rsidRDefault="00984AC8" w:rsidP="00984AC8">
      <w:pPr>
        <w:pStyle w:val="ListParagraph"/>
        <w:spacing w:after="120" w:line="360" w:lineRule="auto"/>
        <w:ind w:left="0" w:firstLine="709"/>
        <w:jc w:val="center"/>
        <w:rPr>
          <w:rFonts w:ascii="Times New Roman" w:hAnsi="Times New Roman"/>
          <w:b/>
          <w:bCs/>
          <w:sz w:val="28"/>
          <w:szCs w:val="28"/>
          <w:lang w:val="uk-UA"/>
        </w:rPr>
      </w:pPr>
      <w:r>
        <w:rPr>
          <w:rFonts w:ascii="Times New Roman" w:hAnsi="Times New Roman"/>
          <w:b/>
          <w:bCs/>
          <w:sz w:val="28"/>
          <w:szCs w:val="28"/>
          <w:lang w:val="uk-UA"/>
        </w:rPr>
        <w:t>Контрольні питання до теми</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Призначення шовних матеріалів.</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Класифікація шовних матеріалів.</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Товарні види шовних матеріалів.</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Технічні вимоги, що висуваються до шовних матеріалів.</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Способи стерилізації для шовного матеріалу.</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Призначення голок хірургічних, атравматичних, лігатурних.</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47E0B">
        <w:rPr>
          <w:rFonts w:ascii="Times New Roman" w:hAnsi="Times New Roman"/>
          <w:sz w:val="28"/>
          <w:szCs w:val="28"/>
          <w:lang w:val="uk-UA"/>
        </w:rPr>
        <w:t>Асортимент голок хірургічних.</w:t>
      </w:r>
    </w:p>
    <w:p w:rsidR="00984AC8" w:rsidRPr="00326E40" w:rsidRDefault="00984AC8" w:rsidP="00984AC8">
      <w:pPr>
        <w:pStyle w:val="ListParagraph"/>
        <w:numPr>
          <w:ilvl w:val="0"/>
          <w:numId w:val="11"/>
        </w:numPr>
        <w:spacing w:after="120" w:line="360" w:lineRule="auto"/>
        <w:ind w:left="1134"/>
        <w:contextualSpacing w:val="0"/>
        <w:jc w:val="both"/>
        <w:rPr>
          <w:rFonts w:ascii="Times New Roman" w:hAnsi="Times New Roman"/>
          <w:b/>
          <w:bCs/>
          <w:i/>
          <w:iCs/>
          <w:sz w:val="28"/>
          <w:szCs w:val="28"/>
          <w:lang w:val="uk-UA"/>
        </w:rPr>
      </w:pPr>
      <w:r w:rsidRPr="00847E0B">
        <w:rPr>
          <w:rFonts w:ascii="Times New Roman" w:hAnsi="Times New Roman"/>
          <w:sz w:val="28"/>
          <w:szCs w:val="28"/>
          <w:lang w:val="uk-UA"/>
        </w:rPr>
        <w:t>Класифікація голок хірургічних.</w:t>
      </w:r>
    </w:p>
    <w:p w:rsidR="00984AC8" w:rsidRPr="00326E40" w:rsidRDefault="00984AC8" w:rsidP="00984AC8">
      <w:pPr>
        <w:pStyle w:val="ListParagraph"/>
        <w:numPr>
          <w:ilvl w:val="0"/>
          <w:numId w:val="11"/>
        </w:numPr>
        <w:spacing w:after="120" w:line="360" w:lineRule="auto"/>
        <w:ind w:left="1134"/>
        <w:contextualSpacing w:val="0"/>
        <w:jc w:val="both"/>
        <w:rPr>
          <w:rFonts w:ascii="Times New Roman" w:hAnsi="Times New Roman"/>
          <w:b/>
          <w:i/>
          <w:sz w:val="28"/>
          <w:szCs w:val="28"/>
          <w:lang w:val="uk-UA"/>
        </w:rPr>
      </w:pPr>
      <w:r w:rsidRPr="00326E40">
        <w:rPr>
          <w:rFonts w:ascii="Times New Roman" w:hAnsi="Times New Roman"/>
          <w:sz w:val="28"/>
          <w:szCs w:val="28"/>
          <w:lang w:val="uk-UA"/>
        </w:rPr>
        <w:t>Загальні вимоги до зберігання  шовних матеріалів і голок хірургічних.</w:t>
      </w:r>
    </w:p>
    <w:p w:rsidR="00984AC8" w:rsidRPr="00326E40"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80500E">
        <w:rPr>
          <w:rFonts w:ascii="Times New Roman" w:hAnsi="Times New Roman"/>
          <w:sz w:val="28"/>
          <w:szCs w:val="28"/>
          <w:lang w:val="uk-UA"/>
        </w:rPr>
        <w:t xml:space="preserve"> </w:t>
      </w:r>
      <w:r w:rsidRPr="00326E40">
        <w:rPr>
          <w:rFonts w:ascii="Times New Roman" w:hAnsi="Times New Roman"/>
          <w:sz w:val="28"/>
          <w:szCs w:val="28"/>
        </w:rPr>
        <w:t>Як зд</w:t>
      </w:r>
      <w:r>
        <w:rPr>
          <w:rFonts w:ascii="Times New Roman" w:hAnsi="Times New Roman"/>
          <w:sz w:val="28"/>
          <w:szCs w:val="28"/>
          <w:lang w:val="uk-UA"/>
        </w:rPr>
        <w:t>і</w:t>
      </w:r>
      <w:r w:rsidRPr="00326E40">
        <w:rPr>
          <w:rFonts w:ascii="Times New Roman" w:hAnsi="Times New Roman"/>
          <w:sz w:val="28"/>
          <w:szCs w:val="28"/>
        </w:rPr>
        <w:t>йсню</w:t>
      </w:r>
      <w:r>
        <w:rPr>
          <w:rFonts w:ascii="Times New Roman" w:hAnsi="Times New Roman"/>
          <w:sz w:val="28"/>
          <w:szCs w:val="28"/>
          <w:lang w:val="uk-UA"/>
        </w:rPr>
        <w:t>є</w:t>
      </w:r>
      <w:r w:rsidRPr="00326E40">
        <w:rPr>
          <w:rFonts w:ascii="Times New Roman" w:hAnsi="Times New Roman"/>
          <w:sz w:val="28"/>
          <w:szCs w:val="28"/>
        </w:rPr>
        <w:t>ться п</w:t>
      </w:r>
      <w:r w:rsidRPr="00326E40">
        <w:rPr>
          <w:rFonts w:ascii="Times New Roman" w:hAnsi="Times New Roman"/>
          <w:sz w:val="28"/>
          <w:szCs w:val="28"/>
          <w:lang w:val="uk-UA"/>
        </w:rPr>
        <w:t>означення голок</w:t>
      </w:r>
      <w:r>
        <w:rPr>
          <w:rFonts w:ascii="Times New Roman" w:hAnsi="Times New Roman"/>
          <w:sz w:val="28"/>
          <w:szCs w:val="28"/>
          <w:lang w:val="uk-UA"/>
        </w:rPr>
        <w:t xml:space="preserve"> хірургічних.</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Pr>
          <w:rFonts w:ascii="Times New Roman" w:hAnsi="Times New Roman"/>
          <w:sz w:val="28"/>
          <w:szCs w:val="28"/>
          <w:lang w:val="uk-UA"/>
        </w:rPr>
        <w:t xml:space="preserve"> </w:t>
      </w:r>
      <w:r w:rsidRPr="00847E0B">
        <w:rPr>
          <w:rFonts w:ascii="Times New Roman" w:hAnsi="Times New Roman"/>
          <w:sz w:val="28"/>
          <w:szCs w:val="28"/>
          <w:lang w:val="uk-UA"/>
        </w:rPr>
        <w:t>Голки атравматичні, їх класифікація та асортимент.</w:t>
      </w:r>
    </w:p>
    <w:p w:rsidR="00984AC8" w:rsidRPr="00326E40"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sidRPr="00326E40">
        <w:rPr>
          <w:lang w:val="uk-UA"/>
        </w:rPr>
        <w:t xml:space="preserve"> </w:t>
      </w:r>
      <w:r w:rsidRPr="00326E40">
        <w:rPr>
          <w:rFonts w:ascii="Times New Roman" w:hAnsi="Times New Roman"/>
          <w:sz w:val="28"/>
          <w:szCs w:val="28"/>
          <w:lang w:val="uk-UA"/>
        </w:rPr>
        <w:t xml:space="preserve">Голки лігатурні, </w:t>
      </w:r>
      <w:r w:rsidRPr="00847E0B">
        <w:rPr>
          <w:rFonts w:ascii="Times New Roman" w:hAnsi="Times New Roman"/>
          <w:sz w:val="28"/>
          <w:szCs w:val="28"/>
          <w:lang w:val="uk-UA"/>
        </w:rPr>
        <w:t>їх класифікація та асортимент</w:t>
      </w:r>
      <w:r w:rsidRPr="00326E40">
        <w:rPr>
          <w:rFonts w:ascii="Times New Roman" w:hAnsi="Times New Roman"/>
          <w:sz w:val="28"/>
          <w:szCs w:val="28"/>
          <w:lang w:val="uk-UA"/>
        </w:rPr>
        <w:t>.</w:t>
      </w:r>
    </w:p>
    <w:p w:rsidR="00984AC8" w:rsidRPr="00326E40"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Pr>
          <w:rFonts w:ascii="Times New Roman" w:hAnsi="Times New Roman"/>
          <w:sz w:val="28"/>
          <w:szCs w:val="28"/>
          <w:lang w:val="uk-UA"/>
        </w:rPr>
        <w:t xml:space="preserve"> </w:t>
      </w:r>
      <w:r w:rsidRPr="00326E40">
        <w:rPr>
          <w:rFonts w:ascii="Times New Roman" w:hAnsi="Times New Roman"/>
          <w:sz w:val="28"/>
          <w:szCs w:val="28"/>
          <w:lang w:val="uk-UA"/>
        </w:rPr>
        <w:t>Кліпси та скобки для зшивання</w:t>
      </w:r>
      <w:r>
        <w:rPr>
          <w:rFonts w:ascii="Times New Roman" w:hAnsi="Times New Roman"/>
          <w:sz w:val="28"/>
          <w:szCs w:val="28"/>
          <w:lang w:val="uk-UA"/>
        </w:rPr>
        <w:t>.</w:t>
      </w:r>
    </w:p>
    <w:p w:rsidR="00984AC8" w:rsidRPr="00326E40"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Pr>
          <w:rFonts w:ascii="Times New Roman" w:hAnsi="Times New Roman"/>
          <w:sz w:val="28"/>
          <w:szCs w:val="28"/>
          <w:lang w:val="uk-UA"/>
        </w:rPr>
        <w:t xml:space="preserve"> </w:t>
      </w:r>
      <w:r w:rsidRPr="00326E40">
        <w:rPr>
          <w:rFonts w:ascii="Times New Roman" w:hAnsi="Times New Roman"/>
          <w:sz w:val="28"/>
          <w:szCs w:val="28"/>
          <w:lang w:val="uk-UA"/>
        </w:rPr>
        <w:t>Зшиваючі хірургічні апарати</w:t>
      </w:r>
      <w:r>
        <w:rPr>
          <w:rFonts w:ascii="Times New Roman" w:hAnsi="Times New Roman"/>
          <w:sz w:val="28"/>
          <w:szCs w:val="28"/>
          <w:lang w:val="uk-UA"/>
        </w:rPr>
        <w:t>.</w:t>
      </w:r>
    </w:p>
    <w:p w:rsidR="00984AC8" w:rsidRPr="00847E0B" w:rsidRDefault="00984AC8" w:rsidP="00984AC8">
      <w:pPr>
        <w:pStyle w:val="ListParagraph"/>
        <w:numPr>
          <w:ilvl w:val="0"/>
          <w:numId w:val="11"/>
        </w:numPr>
        <w:spacing w:after="120" w:line="360" w:lineRule="auto"/>
        <w:ind w:left="1134"/>
        <w:contextualSpacing w:val="0"/>
        <w:jc w:val="both"/>
        <w:rPr>
          <w:rFonts w:ascii="Times New Roman" w:hAnsi="Times New Roman"/>
          <w:sz w:val="28"/>
          <w:szCs w:val="28"/>
          <w:lang w:val="uk-UA"/>
        </w:rPr>
      </w:pPr>
      <w:r>
        <w:rPr>
          <w:rFonts w:ascii="Times New Roman" w:hAnsi="Times New Roman"/>
          <w:sz w:val="28"/>
          <w:szCs w:val="28"/>
          <w:lang w:val="uk-UA"/>
        </w:rPr>
        <w:t xml:space="preserve"> </w:t>
      </w:r>
      <w:r w:rsidRPr="00847E0B">
        <w:rPr>
          <w:rFonts w:ascii="Times New Roman" w:hAnsi="Times New Roman"/>
          <w:sz w:val="28"/>
          <w:szCs w:val="28"/>
          <w:lang w:val="uk-UA"/>
        </w:rPr>
        <w:t>П</w:t>
      </w:r>
      <w:r w:rsidRPr="00847E0B">
        <w:rPr>
          <w:rFonts w:ascii="Times New Roman" w:hAnsi="Times New Roman"/>
          <w:sz w:val="28"/>
          <w:szCs w:val="28"/>
        </w:rPr>
        <w:t>аков</w:t>
      </w:r>
      <w:r w:rsidRPr="00847E0B">
        <w:rPr>
          <w:rFonts w:ascii="Times New Roman" w:hAnsi="Times New Roman"/>
          <w:sz w:val="28"/>
          <w:szCs w:val="28"/>
          <w:lang w:val="uk-UA"/>
        </w:rPr>
        <w:t>ання</w:t>
      </w:r>
      <w:r w:rsidRPr="00847E0B">
        <w:rPr>
          <w:rFonts w:ascii="Times New Roman" w:hAnsi="Times New Roman"/>
          <w:sz w:val="28"/>
          <w:szCs w:val="28"/>
        </w:rPr>
        <w:t>, марк</w:t>
      </w:r>
      <w:r w:rsidRPr="00847E0B">
        <w:rPr>
          <w:rFonts w:ascii="Times New Roman" w:hAnsi="Times New Roman"/>
          <w:sz w:val="28"/>
          <w:szCs w:val="28"/>
          <w:lang w:val="uk-UA"/>
        </w:rPr>
        <w:t>о</w:t>
      </w:r>
      <w:r w:rsidRPr="00847E0B">
        <w:rPr>
          <w:rFonts w:ascii="Times New Roman" w:hAnsi="Times New Roman"/>
          <w:sz w:val="28"/>
          <w:szCs w:val="28"/>
        </w:rPr>
        <w:t>вання</w:t>
      </w:r>
      <w:r w:rsidRPr="00847E0B">
        <w:rPr>
          <w:rFonts w:ascii="Times New Roman" w:hAnsi="Times New Roman"/>
          <w:sz w:val="28"/>
          <w:szCs w:val="28"/>
          <w:lang w:val="uk-UA"/>
        </w:rPr>
        <w:t xml:space="preserve"> та</w:t>
      </w:r>
      <w:r w:rsidRPr="00847E0B">
        <w:rPr>
          <w:rFonts w:ascii="Times New Roman" w:hAnsi="Times New Roman"/>
          <w:sz w:val="28"/>
          <w:szCs w:val="28"/>
        </w:rPr>
        <w:t xml:space="preserve"> зберігання </w:t>
      </w:r>
      <w:r w:rsidRPr="00847E0B">
        <w:rPr>
          <w:rFonts w:ascii="Times New Roman" w:hAnsi="Times New Roman"/>
          <w:sz w:val="28"/>
          <w:szCs w:val="28"/>
          <w:lang w:val="uk-UA"/>
        </w:rPr>
        <w:t xml:space="preserve">шовних матеріалів, </w:t>
      </w:r>
      <w:r w:rsidRPr="00847E0B">
        <w:rPr>
          <w:rFonts w:ascii="Times New Roman" w:hAnsi="Times New Roman"/>
          <w:sz w:val="28"/>
          <w:szCs w:val="28"/>
        </w:rPr>
        <w:t>голок хірургічних, атравматичних, лігатурних.</w:t>
      </w:r>
    </w:p>
    <w:p w:rsidR="00984AC8" w:rsidRDefault="00984AC8" w:rsidP="00984AC8">
      <w:pPr>
        <w:spacing w:line="360" w:lineRule="auto"/>
        <w:jc w:val="both"/>
        <w:rPr>
          <w:rFonts w:ascii="Times New Roman" w:hAnsi="Times New Roman" w:cs="Times New Roman"/>
          <w:sz w:val="28"/>
          <w:szCs w:val="28"/>
          <w:lang w:val="uk-UA"/>
        </w:rPr>
      </w:pPr>
    </w:p>
    <w:p w:rsidR="00AF2E7C" w:rsidRPr="00984AC8" w:rsidRDefault="00AF2E7C">
      <w:pPr>
        <w:rPr>
          <w:lang w:val="uk-UA"/>
        </w:rPr>
      </w:pPr>
    </w:p>
    <w:sectPr w:rsidR="00AF2E7C" w:rsidRPr="00984AC8" w:rsidSect="00AF2E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A56A8"/>
    <w:multiLevelType w:val="hybridMultilevel"/>
    <w:tmpl w:val="71AC3B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E7719BD"/>
    <w:multiLevelType w:val="hybridMultilevel"/>
    <w:tmpl w:val="3B929FF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5C13699"/>
    <w:multiLevelType w:val="hybridMultilevel"/>
    <w:tmpl w:val="A9908E1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F606442"/>
    <w:multiLevelType w:val="hybridMultilevel"/>
    <w:tmpl w:val="00BEE47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9ED147C"/>
    <w:multiLevelType w:val="hybridMultilevel"/>
    <w:tmpl w:val="34CAA4B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31C80296"/>
    <w:multiLevelType w:val="hybridMultilevel"/>
    <w:tmpl w:val="B120CD46"/>
    <w:lvl w:ilvl="0" w:tplc="CFC075A0">
      <w:start w:val="1"/>
      <w:numFmt w:val="decimal"/>
      <w:lvlText w:val="%1."/>
      <w:lvlJc w:val="left"/>
      <w:pPr>
        <w:tabs>
          <w:tab w:val="num" w:pos="720"/>
        </w:tabs>
        <w:ind w:left="720" w:hanging="360"/>
      </w:pPr>
      <w:rPr>
        <w:rFonts w:cs="Times New Roman" w:hint="default"/>
      </w:rPr>
    </w:lvl>
    <w:lvl w:ilvl="1" w:tplc="3670BF3A">
      <w:start w:val="1"/>
      <w:numFmt w:val="bullet"/>
      <w:lvlText w:val="•"/>
      <w:lvlJc w:val="left"/>
      <w:pPr>
        <w:tabs>
          <w:tab w:val="num" w:pos="1440"/>
        </w:tabs>
        <w:ind w:left="1440" w:hanging="360"/>
      </w:pPr>
      <w:rPr>
        <w:rFonts w:ascii="Times New Roman" w:hAnsi="Times New Roman" w:hint="default"/>
      </w:rPr>
    </w:lvl>
    <w:lvl w:ilvl="2" w:tplc="C4A6B75C">
      <w:start w:val="1"/>
      <w:numFmt w:val="bullet"/>
      <w:lvlText w:val="•"/>
      <w:lvlJc w:val="left"/>
      <w:pPr>
        <w:tabs>
          <w:tab w:val="num" w:pos="2160"/>
        </w:tabs>
        <w:ind w:left="2160" w:hanging="360"/>
      </w:pPr>
      <w:rPr>
        <w:rFonts w:ascii="Times New Roman" w:hAnsi="Times New Roman" w:hint="default"/>
      </w:rPr>
    </w:lvl>
    <w:lvl w:ilvl="3" w:tplc="CF8A87FA">
      <w:start w:val="1"/>
      <w:numFmt w:val="bullet"/>
      <w:lvlText w:val="•"/>
      <w:lvlJc w:val="left"/>
      <w:pPr>
        <w:tabs>
          <w:tab w:val="num" w:pos="2880"/>
        </w:tabs>
        <w:ind w:left="2880" w:hanging="360"/>
      </w:pPr>
      <w:rPr>
        <w:rFonts w:ascii="Times New Roman" w:hAnsi="Times New Roman" w:hint="default"/>
      </w:rPr>
    </w:lvl>
    <w:lvl w:ilvl="4" w:tplc="FE8A9862">
      <w:start w:val="1"/>
      <w:numFmt w:val="bullet"/>
      <w:lvlText w:val="•"/>
      <w:lvlJc w:val="left"/>
      <w:pPr>
        <w:tabs>
          <w:tab w:val="num" w:pos="3600"/>
        </w:tabs>
        <w:ind w:left="3600" w:hanging="360"/>
      </w:pPr>
      <w:rPr>
        <w:rFonts w:ascii="Times New Roman" w:hAnsi="Times New Roman" w:hint="default"/>
      </w:rPr>
    </w:lvl>
    <w:lvl w:ilvl="5" w:tplc="5658CCCC">
      <w:start w:val="1"/>
      <w:numFmt w:val="bullet"/>
      <w:lvlText w:val="•"/>
      <w:lvlJc w:val="left"/>
      <w:pPr>
        <w:tabs>
          <w:tab w:val="num" w:pos="4320"/>
        </w:tabs>
        <w:ind w:left="4320" w:hanging="360"/>
      </w:pPr>
      <w:rPr>
        <w:rFonts w:ascii="Times New Roman" w:hAnsi="Times New Roman" w:hint="default"/>
      </w:rPr>
    </w:lvl>
    <w:lvl w:ilvl="6" w:tplc="68F87F7A">
      <w:start w:val="1"/>
      <w:numFmt w:val="bullet"/>
      <w:lvlText w:val="•"/>
      <w:lvlJc w:val="left"/>
      <w:pPr>
        <w:tabs>
          <w:tab w:val="num" w:pos="5040"/>
        </w:tabs>
        <w:ind w:left="5040" w:hanging="360"/>
      </w:pPr>
      <w:rPr>
        <w:rFonts w:ascii="Times New Roman" w:hAnsi="Times New Roman" w:hint="default"/>
      </w:rPr>
    </w:lvl>
    <w:lvl w:ilvl="7" w:tplc="F2CE8BE4">
      <w:start w:val="1"/>
      <w:numFmt w:val="bullet"/>
      <w:lvlText w:val="•"/>
      <w:lvlJc w:val="left"/>
      <w:pPr>
        <w:tabs>
          <w:tab w:val="num" w:pos="5760"/>
        </w:tabs>
        <w:ind w:left="5760" w:hanging="360"/>
      </w:pPr>
      <w:rPr>
        <w:rFonts w:ascii="Times New Roman" w:hAnsi="Times New Roman" w:hint="default"/>
      </w:rPr>
    </w:lvl>
    <w:lvl w:ilvl="8" w:tplc="1960D74C">
      <w:start w:val="1"/>
      <w:numFmt w:val="bullet"/>
      <w:lvlText w:val="•"/>
      <w:lvlJc w:val="left"/>
      <w:pPr>
        <w:tabs>
          <w:tab w:val="num" w:pos="6480"/>
        </w:tabs>
        <w:ind w:left="6480" w:hanging="360"/>
      </w:pPr>
      <w:rPr>
        <w:rFonts w:ascii="Times New Roman" w:hAnsi="Times New Roman" w:hint="default"/>
      </w:rPr>
    </w:lvl>
  </w:abstractNum>
  <w:abstractNum w:abstractNumId="6">
    <w:nsid w:val="3E2144D4"/>
    <w:multiLevelType w:val="hybridMultilevel"/>
    <w:tmpl w:val="02B89D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9754AC4"/>
    <w:multiLevelType w:val="hybridMultilevel"/>
    <w:tmpl w:val="C6287E4E"/>
    <w:lvl w:ilvl="0" w:tplc="04190001">
      <w:start w:val="1"/>
      <w:numFmt w:val="bullet"/>
      <w:lvlText w:val=""/>
      <w:lvlJc w:val="left"/>
      <w:pPr>
        <w:ind w:left="1429" w:hanging="360"/>
      </w:pPr>
      <w:rPr>
        <w:rFonts w:ascii="Symbol" w:hAnsi="Symbol" w:hint="default"/>
      </w:rPr>
    </w:lvl>
    <w:lvl w:ilvl="1" w:tplc="FEAA7C70">
      <w:start w:val="1"/>
      <w:numFmt w:val="bullet"/>
      <w:lvlText w:val=""/>
      <w:lvlJc w:val="left"/>
      <w:pPr>
        <w:ind w:left="3479" w:hanging="360"/>
      </w:pPr>
      <w:rPr>
        <w:rFonts w:ascii="Symbol" w:hAnsi="Symbol" w:hint="default"/>
      </w:rPr>
    </w:lvl>
    <w:lvl w:ilvl="2" w:tplc="0419000D">
      <w:start w:val="1"/>
      <w:numFmt w:val="bullet"/>
      <w:lvlText w:val=""/>
      <w:lvlJc w:val="left"/>
      <w:pPr>
        <w:ind w:left="4188" w:hanging="360"/>
      </w:pPr>
      <w:rPr>
        <w:rFonts w:ascii="Wingdings" w:hAnsi="Wingdings" w:hint="default"/>
      </w:rPr>
    </w:lvl>
    <w:lvl w:ilvl="3" w:tplc="0419000B">
      <w:start w:val="1"/>
      <w:numFmt w:val="bullet"/>
      <w:lvlText w:val=""/>
      <w:lvlJc w:val="left"/>
      <w:pPr>
        <w:ind w:left="3589" w:hanging="360"/>
      </w:pPr>
      <w:rPr>
        <w:rFonts w:ascii="Wingdings" w:hAnsi="Wingdings"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54EB1570"/>
    <w:multiLevelType w:val="hybridMultilevel"/>
    <w:tmpl w:val="DE40D394"/>
    <w:lvl w:ilvl="0" w:tplc="5FC0D4B6">
      <w:start w:val="1"/>
      <w:numFmt w:val="decimal"/>
      <w:lvlText w:val="%1."/>
      <w:lvlJc w:val="left"/>
      <w:pPr>
        <w:ind w:left="1429" w:hanging="360"/>
      </w:pPr>
      <w:rPr>
        <w:rFonts w:cs="Times New Roman"/>
        <w:b w:val="0"/>
        <w:i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
    <w:nsid w:val="57366FE7"/>
    <w:multiLevelType w:val="multilevel"/>
    <w:tmpl w:val="FFFFFFFF"/>
    <w:lvl w:ilvl="0">
      <w:start w:val="1"/>
      <w:numFmt w:val="bullet"/>
      <w:lvlText w:val="♦"/>
      <w:lvlJc w:val="left"/>
      <w:pPr>
        <w:ind w:left="1069" w:firstLine="709"/>
      </w:pPr>
      <w:rPr>
        <w:rFonts w:ascii="Arial" w:eastAsia="Times New Roman" w:hAnsi="Arial"/>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58406309"/>
    <w:multiLevelType w:val="hybridMultilevel"/>
    <w:tmpl w:val="54C8E61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6C7464CE"/>
    <w:multiLevelType w:val="hybridMultilevel"/>
    <w:tmpl w:val="F3A46254"/>
    <w:lvl w:ilvl="0" w:tplc="7230335A">
      <w:start w:val="1"/>
      <w:numFmt w:val="decimal"/>
      <w:lvlText w:val="%1."/>
      <w:lvlJc w:val="left"/>
      <w:pPr>
        <w:ind w:left="1069" w:hanging="360"/>
      </w:pPr>
      <w:rPr>
        <w:rFonts w:cs="Times New Roman"/>
        <w:i w:val="0"/>
        <w:iCs w:val="0"/>
      </w:rPr>
    </w:lvl>
    <w:lvl w:ilvl="1" w:tplc="C39605C4">
      <w:start w:val="1"/>
      <w:numFmt w:val="decimal"/>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nsid w:val="70AA6DBD"/>
    <w:multiLevelType w:val="hybridMultilevel"/>
    <w:tmpl w:val="5AEC6D6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8D256C7"/>
    <w:multiLevelType w:val="hybridMultilevel"/>
    <w:tmpl w:val="A13CE9E2"/>
    <w:lvl w:ilvl="0" w:tplc="49B4E0C8">
      <w:start w:val="1"/>
      <w:numFmt w:val="bullet"/>
      <w:lvlText w:val="•"/>
      <w:lvlJc w:val="left"/>
      <w:pPr>
        <w:tabs>
          <w:tab w:val="num" w:pos="720"/>
        </w:tabs>
        <w:ind w:left="720" w:hanging="360"/>
      </w:pPr>
      <w:rPr>
        <w:rFonts w:ascii="Times New Roman" w:hAnsi="Times New Roman" w:hint="default"/>
      </w:rPr>
    </w:lvl>
    <w:lvl w:ilvl="1" w:tplc="F6E2005C">
      <w:start w:val="1"/>
      <w:numFmt w:val="bullet"/>
      <w:lvlText w:val="•"/>
      <w:lvlJc w:val="left"/>
      <w:pPr>
        <w:tabs>
          <w:tab w:val="num" w:pos="1440"/>
        </w:tabs>
        <w:ind w:left="1440" w:hanging="360"/>
      </w:pPr>
      <w:rPr>
        <w:rFonts w:ascii="Times New Roman" w:hAnsi="Times New Roman" w:hint="default"/>
      </w:rPr>
    </w:lvl>
    <w:lvl w:ilvl="2" w:tplc="10BC8046">
      <w:start w:val="1"/>
      <w:numFmt w:val="bullet"/>
      <w:lvlText w:val="•"/>
      <w:lvlJc w:val="left"/>
      <w:pPr>
        <w:tabs>
          <w:tab w:val="num" w:pos="2160"/>
        </w:tabs>
        <w:ind w:left="2160" w:hanging="360"/>
      </w:pPr>
      <w:rPr>
        <w:rFonts w:ascii="Times New Roman" w:hAnsi="Times New Roman" w:hint="default"/>
      </w:rPr>
    </w:lvl>
    <w:lvl w:ilvl="3" w:tplc="7FBAA0E4">
      <w:start w:val="1"/>
      <w:numFmt w:val="bullet"/>
      <w:lvlText w:val="•"/>
      <w:lvlJc w:val="left"/>
      <w:pPr>
        <w:tabs>
          <w:tab w:val="num" w:pos="2880"/>
        </w:tabs>
        <w:ind w:left="2880" w:hanging="360"/>
      </w:pPr>
      <w:rPr>
        <w:rFonts w:ascii="Times New Roman" w:hAnsi="Times New Roman" w:hint="default"/>
      </w:rPr>
    </w:lvl>
    <w:lvl w:ilvl="4" w:tplc="F6083FEA">
      <w:start w:val="1"/>
      <w:numFmt w:val="bullet"/>
      <w:lvlText w:val="•"/>
      <w:lvlJc w:val="left"/>
      <w:pPr>
        <w:tabs>
          <w:tab w:val="num" w:pos="3600"/>
        </w:tabs>
        <w:ind w:left="3600" w:hanging="360"/>
      </w:pPr>
      <w:rPr>
        <w:rFonts w:ascii="Times New Roman" w:hAnsi="Times New Roman" w:hint="default"/>
      </w:rPr>
    </w:lvl>
    <w:lvl w:ilvl="5" w:tplc="4C92D666">
      <w:start w:val="1"/>
      <w:numFmt w:val="bullet"/>
      <w:lvlText w:val="•"/>
      <w:lvlJc w:val="left"/>
      <w:pPr>
        <w:tabs>
          <w:tab w:val="num" w:pos="4320"/>
        </w:tabs>
        <w:ind w:left="4320" w:hanging="360"/>
      </w:pPr>
      <w:rPr>
        <w:rFonts w:ascii="Times New Roman" w:hAnsi="Times New Roman" w:hint="default"/>
      </w:rPr>
    </w:lvl>
    <w:lvl w:ilvl="6" w:tplc="ACB8A98A">
      <w:start w:val="1"/>
      <w:numFmt w:val="bullet"/>
      <w:lvlText w:val="•"/>
      <w:lvlJc w:val="left"/>
      <w:pPr>
        <w:tabs>
          <w:tab w:val="num" w:pos="5040"/>
        </w:tabs>
        <w:ind w:left="5040" w:hanging="360"/>
      </w:pPr>
      <w:rPr>
        <w:rFonts w:ascii="Times New Roman" w:hAnsi="Times New Roman" w:hint="default"/>
      </w:rPr>
    </w:lvl>
    <w:lvl w:ilvl="7" w:tplc="8D48A5E8">
      <w:start w:val="1"/>
      <w:numFmt w:val="bullet"/>
      <w:lvlText w:val="•"/>
      <w:lvlJc w:val="left"/>
      <w:pPr>
        <w:tabs>
          <w:tab w:val="num" w:pos="5760"/>
        </w:tabs>
        <w:ind w:left="5760" w:hanging="360"/>
      </w:pPr>
      <w:rPr>
        <w:rFonts w:ascii="Times New Roman" w:hAnsi="Times New Roman" w:hint="default"/>
      </w:rPr>
    </w:lvl>
    <w:lvl w:ilvl="8" w:tplc="680068F0">
      <w:start w:val="1"/>
      <w:numFmt w:val="bullet"/>
      <w:lvlText w:val="•"/>
      <w:lvlJc w:val="left"/>
      <w:pPr>
        <w:tabs>
          <w:tab w:val="num" w:pos="6480"/>
        </w:tabs>
        <w:ind w:left="6480" w:hanging="360"/>
      </w:pPr>
      <w:rPr>
        <w:rFonts w:ascii="Times New Roman" w:hAnsi="Times New Roman" w:hint="default"/>
      </w:rPr>
    </w:lvl>
  </w:abstractNum>
  <w:abstractNum w:abstractNumId="14">
    <w:nsid w:val="7F913F6E"/>
    <w:multiLevelType w:val="hybridMultilevel"/>
    <w:tmpl w:val="38EC3C3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num>
  <w:num w:numId="7">
    <w:abstractNumId w:val="0"/>
  </w:num>
  <w:num w:numId="8">
    <w:abstractNumId w:val="3"/>
  </w:num>
  <w:num w:numId="9">
    <w:abstractNumId w:val="4"/>
  </w:num>
  <w:num w:numId="10">
    <w:abstractNumId w:val="14"/>
  </w:num>
  <w:num w:numId="11">
    <w:abstractNumId w:val="8"/>
  </w:num>
  <w:num w:numId="12">
    <w:abstractNumId w:val="5"/>
  </w:num>
  <w:num w:numId="13">
    <w:abstractNumId w:val="10"/>
  </w:num>
  <w:num w:numId="14">
    <w:abstractNumId w:val="6"/>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984AC8"/>
    <w:rsid w:val="00984AC8"/>
    <w:rsid w:val="00AF2E7C"/>
    <w:rsid w:val="00C17C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AC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 Знак1"/>
    <w:basedOn w:val="a"/>
    <w:link w:val="a4"/>
    <w:qFormat/>
    <w:rsid w:val="00984AC8"/>
    <w:pPr>
      <w:widowControl/>
      <w:autoSpaceDE/>
      <w:autoSpaceDN/>
      <w:adjustRightInd/>
      <w:ind w:left="-993"/>
      <w:jc w:val="center"/>
    </w:pPr>
    <w:rPr>
      <w:rFonts w:ascii="Times New Roman" w:hAnsi="Times New Roman" w:cs="Times New Roman"/>
      <w:sz w:val="32"/>
    </w:rPr>
  </w:style>
  <w:style w:type="character" w:customStyle="1" w:styleId="a4">
    <w:name w:val="Название Знак"/>
    <w:aliases w:val=" Знак1 Знак"/>
    <w:basedOn w:val="a0"/>
    <w:link w:val="a3"/>
    <w:rsid w:val="00984AC8"/>
    <w:rPr>
      <w:rFonts w:ascii="Times New Roman" w:eastAsia="Times New Roman" w:hAnsi="Times New Roman" w:cs="Times New Roman"/>
      <w:sz w:val="32"/>
      <w:szCs w:val="20"/>
      <w:lang w:eastAsia="ru-RU"/>
    </w:rPr>
  </w:style>
  <w:style w:type="character" w:customStyle="1" w:styleId="apple-converted-space">
    <w:name w:val="apple-converted-space"/>
    <w:basedOn w:val="a0"/>
    <w:rsid w:val="00984AC8"/>
  </w:style>
  <w:style w:type="paragraph" w:customStyle="1" w:styleId="ListParagraph">
    <w:name w:val="List Paragraph"/>
    <w:basedOn w:val="a"/>
    <w:rsid w:val="00984AC8"/>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1">
    <w:name w:val="Обычный1"/>
    <w:rsid w:val="00984AC8"/>
    <w:pPr>
      <w:spacing w:after="0" w:line="240" w:lineRule="auto"/>
    </w:pPr>
    <w:rPr>
      <w:rFonts w:ascii="Times New Roman" w:eastAsia="Calibri" w:hAnsi="Times New Roman" w:cs="Times New Roman"/>
      <w:color w:val="000000"/>
      <w:sz w:val="24"/>
      <w:szCs w:val="24"/>
      <w:lang w:val="en-US"/>
    </w:rPr>
  </w:style>
  <w:style w:type="paragraph" w:styleId="a5">
    <w:name w:val="Balloon Text"/>
    <w:basedOn w:val="a"/>
    <w:link w:val="a6"/>
    <w:uiPriority w:val="99"/>
    <w:semiHidden/>
    <w:unhideWhenUsed/>
    <w:rsid w:val="00984AC8"/>
    <w:rPr>
      <w:rFonts w:ascii="Tahoma" w:hAnsi="Tahoma" w:cs="Tahoma"/>
      <w:sz w:val="16"/>
      <w:szCs w:val="16"/>
    </w:rPr>
  </w:style>
  <w:style w:type="character" w:customStyle="1" w:styleId="a6">
    <w:name w:val="Текст выноски Знак"/>
    <w:basedOn w:val="a0"/>
    <w:link w:val="a5"/>
    <w:uiPriority w:val="99"/>
    <w:semiHidden/>
    <w:rsid w:val="00984AC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3967</Words>
  <Characters>22616</Characters>
  <Application>Microsoft Office Word</Application>
  <DocSecurity>0</DocSecurity>
  <Lines>188</Lines>
  <Paragraphs>53</Paragraphs>
  <ScaleCrop>false</ScaleCrop>
  <Company/>
  <LinksUpToDate>false</LinksUpToDate>
  <CharactersWithSpaces>26530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PLATON</dc:creator>
  <cp:lastModifiedBy>PLATON</cp:lastModifiedBy>
  <cp:revision>1</cp:revision>
  <dcterms:created xsi:type="dcterms:W3CDTF">2017-04-11T15:59:00Z</dcterms:created>
  <dcterms:modified xsi:type="dcterms:W3CDTF">2017-04-11T16:00:00Z</dcterms:modified>
</cp:coreProperties>
</file>